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647" w:rsidRDefault="000F3B43" w:rsidP="00413C8A">
      <w:pPr>
        <w:rPr>
          <w:b/>
          <w:sz w:val="32"/>
          <w:szCs w:val="32"/>
        </w:rPr>
      </w:pPr>
      <w:bookmarkStart w:id="0" w:name="_GoBack"/>
      <w:bookmarkEnd w:id="0"/>
      <w:r>
        <w:rPr>
          <w:rFonts w:cs="Arial"/>
          <w:noProof/>
        </w:rPr>
        <w:drawing>
          <wp:anchor distT="0" distB="0" distL="114300" distR="114300" simplePos="0" relativeHeight="251664384" behindDoc="0" locked="0" layoutInCell="1" allowOverlap="1" wp14:anchorId="72044394" wp14:editId="28A1851F">
            <wp:simplePos x="0" y="0"/>
            <wp:positionH relativeFrom="column">
              <wp:posOffset>-919480</wp:posOffset>
            </wp:positionH>
            <wp:positionV relativeFrom="paragraph">
              <wp:posOffset>-641540</wp:posOffset>
            </wp:positionV>
            <wp:extent cx="1378501" cy="844677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Cover Variations\WSI_Inset1-02.jpg"/>
                    <pic:cNvPicPr>
                      <a:picLocks noChangeAspect="1" noChangeArrowheads="1"/>
                    </pic:cNvPicPr>
                  </pic:nvPicPr>
                  <pic:blipFill>
                    <a:blip r:embed="rId9" cstate="print">
                      <a:extLst>
                        <a:ext uri="{28A0092B-C50C-407E-A947-70E740481C1C}">
                          <a14:useLocalDpi xmlns:a14="http://schemas.microsoft.com/office/drawing/2010/main"/>
                        </a:ext>
                      </a:extLst>
                    </a:blip>
                    <a:stretch>
                      <a:fillRect/>
                    </a:stretch>
                  </pic:blipFill>
                  <pic:spPr bwMode="auto">
                    <a:xfrm>
                      <a:off x="0" y="0"/>
                      <a:ext cx="1378501" cy="84467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0" locked="0" layoutInCell="1" allowOverlap="1" wp14:anchorId="056BF911" wp14:editId="1A3EB075">
            <wp:simplePos x="0" y="0"/>
            <wp:positionH relativeFrom="page">
              <wp:posOffset>6274435</wp:posOffset>
            </wp:positionH>
            <wp:positionV relativeFrom="page">
              <wp:posOffset>236220</wp:posOffset>
            </wp:positionV>
            <wp:extent cx="1080135" cy="1223645"/>
            <wp:effectExtent l="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root\home4\fshepherd\Windows\Desktop\Cover Variations\Template tops and tails\Pantone_260_top.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080135" cy="12236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33647" w:rsidRDefault="00E33647" w:rsidP="00E33647">
      <w:pPr>
        <w:rPr>
          <w:b/>
          <w:sz w:val="32"/>
          <w:szCs w:val="32"/>
        </w:rPr>
      </w:pPr>
    </w:p>
    <w:p w:rsidR="00E33647" w:rsidRPr="00413C8A" w:rsidRDefault="00E33647" w:rsidP="00E33647">
      <w:r w:rsidRPr="00413C8A">
        <w:tab/>
      </w:r>
      <w:r w:rsidRPr="00413C8A">
        <w:tab/>
      </w:r>
    </w:p>
    <w:p w:rsidR="00E33647" w:rsidRPr="00BF1CA0" w:rsidRDefault="00E33647" w:rsidP="00E33647">
      <w:pPr>
        <w:rPr>
          <w:rFonts w:cs="Arial"/>
        </w:rPr>
      </w:pPr>
    </w:p>
    <w:p w:rsidR="00AB45A5" w:rsidRDefault="00AB45A5" w:rsidP="00E33647">
      <w:pPr>
        <w:pStyle w:val="Footer"/>
        <w:tabs>
          <w:tab w:val="clear" w:pos="4153"/>
          <w:tab w:val="clear" w:pos="8306"/>
        </w:tabs>
        <w:rPr>
          <w:rFonts w:cs="Arial"/>
        </w:rPr>
      </w:pPr>
    </w:p>
    <w:p w:rsidR="00AB45A5" w:rsidRDefault="00AB45A5">
      <w:pPr>
        <w:spacing w:after="0"/>
        <w:jc w:val="left"/>
        <w:rPr>
          <w:b/>
          <w:sz w:val="32"/>
          <w:szCs w:val="32"/>
        </w:rPr>
      </w:pPr>
    </w:p>
    <w:p w:rsidR="002547D4" w:rsidRDefault="00E646AA">
      <w:pPr>
        <w:spacing w:after="0"/>
        <w:jc w:val="left"/>
        <w:rPr>
          <w:b/>
          <w:sz w:val="32"/>
          <w:szCs w:val="32"/>
        </w:rPr>
      </w:pPr>
      <w:r w:rsidRPr="00995747">
        <w:rPr>
          <w:b/>
          <w:noProof/>
          <w:sz w:val="32"/>
          <w:szCs w:val="32"/>
        </w:rPr>
        <mc:AlternateContent>
          <mc:Choice Requires="wps">
            <w:drawing>
              <wp:anchor distT="0" distB="0" distL="114300" distR="114300" simplePos="0" relativeHeight="251662336" behindDoc="0" locked="0" layoutInCell="1" allowOverlap="1" wp14:anchorId="1033320D" wp14:editId="1713C93C">
                <wp:simplePos x="0" y="0"/>
                <wp:positionH relativeFrom="column">
                  <wp:posOffset>1122789</wp:posOffset>
                </wp:positionH>
                <wp:positionV relativeFrom="paragraph">
                  <wp:posOffset>1877695</wp:posOffset>
                </wp:positionV>
                <wp:extent cx="4709160" cy="171831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9160" cy="1718310"/>
                        </a:xfrm>
                        <a:prstGeom prst="rect">
                          <a:avLst/>
                        </a:prstGeom>
                        <a:noFill/>
                        <a:ln w="9525">
                          <a:noFill/>
                          <a:miter lim="800000"/>
                          <a:headEnd/>
                          <a:tailEnd/>
                        </a:ln>
                      </wps:spPr>
                      <wps:txbx>
                        <w:txbxContent>
                          <w:p w:rsidR="00495F74" w:rsidRPr="00495F74" w:rsidRDefault="00AC7293" w:rsidP="00995747">
                            <w:pPr>
                              <w:spacing w:after="0"/>
                              <w:rPr>
                                <w:rFonts w:ascii="Arial" w:hAnsi="Arial" w:cs="Arial"/>
                                <w:b/>
                                <w:sz w:val="40"/>
                                <w:szCs w:val="40"/>
                              </w:rPr>
                            </w:pPr>
                            <w:proofErr w:type="spellStart"/>
                            <w:r>
                              <w:rPr>
                                <w:rFonts w:ascii="Arial" w:hAnsi="Arial" w:cs="Arial"/>
                                <w:b/>
                                <w:sz w:val="40"/>
                                <w:szCs w:val="40"/>
                              </w:rPr>
                              <w:t>Carn</w:t>
                            </w:r>
                            <w:proofErr w:type="spellEnd"/>
                            <w:r>
                              <w:rPr>
                                <w:rFonts w:ascii="Arial" w:hAnsi="Arial" w:cs="Arial"/>
                                <w:b/>
                                <w:sz w:val="40"/>
                                <w:szCs w:val="40"/>
                              </w:rPr>
                              <w:t xml:space="preserve"> </w:t>
                            </w:r>
                            <w:proofErr w:type="spellStart"/>
                            <w:r>
                              <w:rPr>
                                <w:rFonts w:ascii="Arial" w:hAnsi="Arial" w:cs="Arial"/>
                                <w:b/>
                                <w:sz w:val="40"/>
                                <w:szCs w:val="40"/>
                              </w:rPr>
                              <w:t>Gwavel</w:t>
                            </w:r>
                            <w:proofErr w:type="spellEnd"/>
                            <w:r>
                              <w:rPr>
                                <w:rFonts w:ascii="Arial" w:hAnsi="Arial" w:cs="Arial"/>
                                <w:b/>
                                <w:sz w:val="40"/>
                                <w:szCs w:val="40"/>
                              </w:rPr>
                              <w:t xml:space="preserve"> Wellbeing Centre</w:t>
                            </w:r>
                            <w:r w:rsidR="00495F74" w:rsidRPr="00495F74">
                              <w:rPr>
                                <w:rFonts w:ascii="Arial" w:hAnsi="Arial" w:cs="Arial"/>
                                <w:b/>
                                <w:sz w:val="40"/>
                                <w:szCs w:val="40"/>
                              </w:rPr>
                              <w:t xml:space="preserve"> Mary’</w:t>
                            </w:r>
                            <w:r w:rsidR="00495F74">
                              <w:rPr>
                                <w:rFonts w:ascii="Arial" w:hAnsi="Arial" w:cs="Arial"/>
                                <w:b/>
                                <w:sz w:val="40"/>
                                <w:szCs w:val="40"/>
                              </w:rPr>
                              <w:t>s,</w:t>
                            </w:r>
                            <w:r w:rsidR="00495F74" w:rsidRPr="00495F74">
                              <w:rPr>
                                <w:rFonts w:ascii="Arial" w:hAnsi="Arial" w:cs="Arial"/>
                                <w:b/>
                                <w:sz w:val="40"/>
                                <w:szCs w:val="40"/>
                              </w:rPr>
                              <w:t xml:space="preserve"> Isles of Scilly</w:t>
                            </w:r>
                          </w:p>
                          <w:p w:rsidR="00995747" w:rsidRPr="00495F74" w:rsidRDefault="00995747" w:rsidP="00995747">
                            <w:pPr>
                              <w:spacing w:after="0"/>
                              <w:rPr>
                                <w:rFonts w:ascii="Arial" w:hAnsi="Arial" w:cs="Arial"/>
                                <w:b/>
                                <w:sz w:val="40"/>
                                <w:szCs w:val="40"/>
                              </w:rPr>
                            </w:pPr>
                            <w:r w:rsidRPr="00E646AA">
                              <w:rPr>
                                <w:rFonts w:ascii="Arial" w:hAnsi="Arial" w:cs="Arial"/>
                                <w:b/>
                                <w:sz w:val="40"/>
                                <w:szCs w:val="40"/>
                              </w:rPr>
                              <w:t>Written Scheme of Investigation for archaeological</w:t>
                            </w:r>
                            <w:r w:rsidR="00495F74">
                              <w:rPr>
                                <w:rFonts w:ascii="Arial" w:hAnsi="Arial" w:cs="Arial"/>
                                <w:sz w:val="40"/>
                                <w:szCs w:val="40"/>
                              </w:rPr>
                              <w:t xml:space="preserve"> </w:t>
                            </w:r>
                            <w:r w:rsidR="00495F74" w:rsidRPr="00495F74">
                              <w:rPr>
                                <w:rFonts w:ascii="Arial" w:hAnsi="Arial" w:cs="Arial"/>
                                <w:b/>
                                <w:sz w:val="40"/>
                                <w:szCs w:val="40"/>
                              </w:rPr>
                              <w:t>watching brief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8.4pt;margin-top:147.85pt;width:370.8pt;height:13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" filled="f" stroked="f">
                <v:textbox>
                  <w:txbxContent>
                    <w:p w:rsidR="00495F74" w:rsidRPr="00495F74" w:rsidRDefault="00AC7293" w:rsidP="00995747">
                      <w:pPr>
                        <w:spacing w:after="0"/>
                        <w:rPr>
                          <w:rFonts w:ascii="Arial" w:hAnsi="Arial" w:cs="Arial"/>
                          <w:b/>
                          <w:sz w:val="40"/>
                          <w:szCs w:val="40"/>
                        </w:rPr>
                      </w:pPr>
                      <w:r>
                        <w:rPr>
                          <w:rFonts w:ascii="Arial" w:hAnsi="Arial" w:cs="Arial"/>
                          <w:b/>
                          <w:sz w:val="40"/>
                          <w:szCs w:val="40"/>
                        </w:rPr>
                        <w:t>Carn Gwavel Wellbeing Centre</w:t>
                      </w:r>
                      <w:r w:rsidR="00495F74" w:rsidRPr="00495F74">
                        <w:rPr>
                          <w:rFonts w:ascii="Arial" w:hAnsi="Arial" w:cs="Arial"/>
                          <w:b/>
                          <w:sz w:val="40"/>
                          <w:szCs w:val="40"/>
                        </w:rPr>
                        <w:t xml:space="preserve"> Mary’</w:t>
                      </w:r>
                      <w:r w:rsidR="00495F74">
                        <w:rPr>
                          <w:rFonts w:ascii="Arial" w:hAnsi="Arial" w:cs="Arial"/>
                          <w:b/>
                          <w:sz w:val="40"/>
                          <w:szCs w:val="40"/>
                        </w:rPr>
                        <w:t>s,</w:t>
                      </w:r>
                      <w:r w:rsidR="00495F74" w:rsidRPr="00495F74">
                        <w:rPr>
                          <w:rFonts w:ascii="Arial" w:hAnsi="Arial" w:cs="Arial"/>
                          <w:b/>
                          <w:sz w:val="40"/>
                          <w:szCs w:val="40"/>
                        </w:rPr>
                        <w:t xml:space="preserve"> Isles of Scilly</w:t>
                      </w:r>
                    </w:p>
                    <w:p w:rsidR="00995747" w:rsidRPr="00495F74" w:rsidRDefault="00995747" w:rsidP="00995747">
                      <w:pPr>
                        <w:spacing w:after="0"/>
                        <w:rPr>
                          <w:rFonts w:ascii="Arial" w:hAnsi="Arial" w:cs="Arial"/>
                          <w:b/>
                          <w:sz w:val="40"/>
                          <w:szCs w:val="40"/>
                        </w:rPr>
                      </w:pPr>
                      <w:r w:rsidRPr="00E646AA">
                        <w:rPr>
                          <w:rFonts w:ascii="Arial" w:hAnsi="Arial" w:cs="Arial"/>
                          <w:b/>
                          <w:sz w:val="40"/>
                          <w:szCs w:val="40"/>
                        </w:rPr>
                        <w:t>Written Scheme of Investigation for archaeological</w:t>
                      </w:r>
                      <w:r w:rsidR="00495F74">
                        <w:rPr>
                          <w:rFonts w:ascii="Arial" w:hAnsi="Arial" w:cs="Arial"/>
                          <w:sz w:val="40"/>
                          <w:szCs w:val="40"/>
                        </w:rPr>
                        <w:t xml:space="preserve"> </w:t>
                      </w:r>
                      <w:r w:rsidR="00495F74" w:rsidRPr="00495F74">
                        <w:rPr>
                          <w:rFonts w:ascii="Arial" w:hAnsi="Arial" w:cs="Arial"/>
                          <w:b/>
                          <w:sz w:val="40"/>
                          <w:szCs w:val="40"/>
                        </w:rPr>
                        <w:t>watching brief</w:t>
                      </w:r>
                    </w:p>
                  </w:txbxContent>
                </v:textbox>
              </v:shape>
            </w:pict>
          </mc:Fallback>
        </mc:AlternateContent>
      </w:r>
    </w:p>
    <w:p w:rsidR="002547D4" w:rsidRDefault="00514F4F">
      <w:pPr>
        <w:spacing w:after="0"/>
        <w:jc w:val="left"/>
        <w:rPr>
          <w:b/>
          <w:sz w:val="32"/>
          <w:szCs w:val="32"/>
        </w:rPr>
      </w:pPr>
      <w:r>
        <w:rPr>
          <w:b/>
          <w:noProof/>
          <w:sz w:val="32"/>
          <w:szCs w:val="32"/>
        </w:rPr>
        <mc:AlternateContent>
          <mc:Choice Requires="wpg">
            <w:drawing>
              <wp:anchor distT="0" distB="0" distL="114300" distR="114300" simplePos="0" relativeHeight="251668480" behindDoc="0" locked="0" layoutInCell="1" allowOverlap="1">
                <wp:simplePos x="0" y="0"/>
                <wp:positionH relativeFrom="column">
                  <wp:posOffset>-1355090</wp:posOffset>
                </wp:positionH>
                <wp:positionV relativeFrom="paragraph">
                  <wp:posOffset>6392990</wp:posOffset>
                </wp:positionV>
                <wp:extent cx="7718425" cy="1246505"/>
                <wp:effectExtent l="0" t="0" r="0" b="0"/>
                <wp:wrapNone/>
                <wp:docPr id="4" name="Group 4"/>
                <wp:cNvGraphicFramePr/>
                <a:graphic xmlns:a="http://schemas.openxmlformats.org/drawingml/2006/main">
                  <a:graphicData uri="http://schemas.microsoft.com/office/word/2010/wordprocessingGroup">
                    <wpg:wgp>
                      <wpg:cNvGrpSpPr/>
                      <wpg:grpSpPr>
                        <a:xfrm>
                          <a:off x="0" y="0"/>
                          <a:ext cx="7718425" cy="1246505"/>
                          <a:chOff x="0" y="0"/>
                          <a:chExt cx="7718425" cy="1246505"/>
                        </a:xfrm>
                      </wpg:grpSpPr>
                      <wps:wsp>
                        <wps:cNvPr id="1" name="Text Box 1"/>
                        <wps:cNvSpPr txBox="1"/>
                        <wps:spPr>
                          <a:xfrm>
                            <a:off x="0" y="0"/>
                            <a:ext cx="7718425" cy="1246505"/>
                          </a:xfrm>
                          <a:prstGeom prst="rect">
                            <a:avLst/>
                          </a:prstGeom>
                          <a:solidFill>
                            <a:srgbClr val="4A892B"/>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14F4F" w:rsidRPr="00514F4F" w:rsidRDefault="00514F4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2"/>
                        <wps:cNvSpPr txBox="1">
                          <a:spLocks noChangeArrowheads="1"/>
                        </wps:cNvSpPr>
                        <wps:spPr bwMode="auto">
                          <a:xfrm>
                            <a:off x="2861954" y="546265"/>
                            <a:ext cx="4587240" cy="457200"/>
                          </a:xfrm>
                          <a:prstGeom prst="rect">
                            <a:avLst/>
                          </a:prstGeom>
                          <a:noFill/>
                          <a:ln w="9525">
                            <a:noFill/>
                            <a:miter lim="800000"/>
                            <a:headEnd/>
                            <a:tailEnd/>
                          </a:ln>
                        </wps:spPr>
                        <wps:txbx>
                          <w:txbxContent>
                            <w:p w:rsidR="00995747" w:rsidRPr="002547D4" w:rsidRDefault="00995747" w:rsidP="00995747">
                              <w:pPr>
                                <w:spacing w:after="0"/>
                                <w:rPr>
                                  <w:rFonts w:ascii="Arial" w:hAnsi="Arial" w:cs="Arial"/>
                                  <w:color w:val="FFFFFF" w:themeColor="background1"/>
                                  <w:sz w:val="52"/>
                                  <w:szCs w:val="52"/>
                                </w:rPr>
                              </w:pPr>
                              <w:r w:rsidRPr="002547D4">
                                <w:rPr>
                                  <w:rFonts w:ascii="Arial" w:hAnsi="Arial" w:cs="Arial"/>
                                  <w:color w:val="FFFFFF" w:themeColor="background1"/>
                                  <w:sz w:val="52"/>
                                  <w:szCs w:val="52"/>
                                </w:rPr>
                                <w:t xml:space="preserve">Cornwall Archaeological Unit </w:t>
                              </w:r>
                            </w:p>
                          </w:txbxContent>
                        </wps:txbx>
                        <wps:bodyPr rot="0" vert="horz" wrap="square" lIns="91440" tIns="45720" rIns="91440" bIns="45720" anchor="t" anchorCtr="0">
                          <a:noAutofit/>
                        </wps:bodyPr>
                      </wps:wsp>
                      <pic:pic xmlns:pic="http://schemas.openxmlformats.org/drawingml/2006/picture">
                        <pic:nvPicPr>
                          <pic:cNvPr id="11" name="Picture 11"/>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380011" y="225631"/>
                            <a:ext cx="807522" cy="807522"/>
                          </a:xfrm>
                          <a:prstGeom prst="rect">
                            <a:avLst/>
                          </a:prstGeom>
                        </pic:spPr>
                      </pic:pic>
                    </wpg:wgp>
                  </a:graphicData>
                </a:graphic>
              </wp:anchor>
            </w:drawing>
          </mc:Choice>
          <mc:Fallback>
            <w:pict>
              <v:group id="Group 4" o:spid="_x0000_s1027" style="position:absolute;margin-left:-106.7pt;margin-top:503.4pt;width:607.75pt;height:98.15pt;z-index:251668480" coordsize="77184,1246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">
                <v:shape id="Text Box 1" o:spid="_x0000_s1028" type="#_x0000_t202" style="position:absolute;width:77184;height:124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fk4MEA&#10;AADaAAAADwAAAGRycy9kb3ducmV2LnhtbERPTWsCMRC9F/wPYQQvpWa1UGQ1iihFD72seuhx2Iyb&#10;1c1kSdLd9d83QqGn4fE+Z7UZbCM68qF2rGA2zUAQl07XXCm4nD/fFiBCRNbYOCYFDwqwWY9eVphr&#10;13NB3SlWIoVwyFGBibHNpQylIYth6lrixF2dtxgT9JXUHvsUbhs5z7IPabHm1GCwpZ2h8n76sQoO&#10;he72eHbmUPj+cp/dvt6/XxdKTcbDdgki0hD/xX/uo07z4fnK88r1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H5ODBAAAA2gAAAA8AAAAAAAAAAAAAAAAAmAIAAGRycy9kb3du&#10;cmV2LnhtbFBLBQYAAAAABAAEAPUAAACGAwAAAAA=&#10;" fillcolor="#4a892b" stroked="f" strokeweight=".5pt">
                  <v:textbox>
                    <w:txbxContent>
                      <w:p w:rsidR="00514F4F" w:rsidRPr="00514F4F" w:rsidRDefault="00514F4F"/>
                    </w:txbxContent>
                  </v:textbox>
                </v:shape>
                <v:shape id="_x0000_s1029" type="#_x0000_t202" style="position:absolute;left:28619;top:5462;width:45872;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995747" w:rsidRPr="002547D4" w:rsidRDefault="00995747" w:rsidP="00995747">
                        <w:pPr>
                          <w:spacing w:after="0"/>
                          <w:rPr>
                            <w:rFonts w:ascii="Arial" w:hAnsi="Arial" w:cs="Arial"/>
                            <w:color w:val="FFFFFF" w:themeColor="background1"/>
                            <w:sz w:val="52"/>
                            <w:szCs w:val="52"/>
                          </w:rPr>
                        </w:pPr>
                        <w:r w:rsidRPr="002547D4">
                          <w:rPr>
                            <w:rFonts w:ascii="Arial" w:hAnsi="Arial" w:cs="Arial"/>
                            <w:color w:val="FFFFFF" w:themeColor="background1"/>
                            <w:sz w:val="52"/>
                            <w:szCs w:val="52"/>
                          </w:rPr>
                          <w:t xml:space="preserve">Cornwall Archaeological Unit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30" type="#_x0000_t75" style="position:absolute;left:3800;top:2256;width:8075;height:80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NJUE3BAAAA2wAAAA8AAABkcnMvZG93bnJldi54bWxET82KwjAQvi/4DmGEva2pHlapRhFBXNhF&#10;UPsAYzM21WZSm6xWn94Igrf5+H5nMmttJS7U+NKxgn4vAUGcO11yoSDbLb9GIHxA1lg5JgU38jCb&#10;dj4mmGp35Q1dtqEQMYR9igpMCHUqpc8NWfQ9VxNH7uAaiyHCppC6wWsMt5UcJMm3tFhybDBY08JQ&#10;ftr+WwW/Ba0Xyfp4H573f9lItys9NCulPrvtfAwiUBve4pf7R8f5fXj+Eg+Q0w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NJUE3BAAAA2wAAAA8AAAAAAAAAAAAAAAAAnwIA&#10;AGRycy9kb3ducmV2LnhtbFBLBQYAAAAABAAEAPcAAACNAwAAAAA=&#10;">
                  <v:imagedata r:id="rId12" o:title=""/>
                  <v:path arrowok="t"/>
                </v:shape>
              </v:group>
            </w:pict>
          </mc:Fallback>
        </mc:AlternateContent>
      </w:r>
      <w:r w:rsidR="002547D4">
        <w:rPr>
          <w:b/>
          <w:sz w:val="32"/>
          <w:szCs w:val="32"/>
        </w:rPr>
        <w:br w:type="page"/>
      </w:r>
    </w:p>
    <w:p w:rsidR="00AC7293" w:rsidRPr="00AC7293" w:rsidRDefault="00AC7293" w:rsidP="00AC7293">
      <w:pPr>
        <w:spacing w:after="0"/>
        <w:rPr>
          <w:rFonts w:ascii="Arial" w:hAnsi="Arial" w:cs="Arial"/>
          <w:b/>
          <w:sz w:val="36"/>
          <w:szCs w:val="36"/>
        </w:rPr>
      </w:pPr>
      <w:proofErr w:type="spellStart"/>
      <w:r w:rsidRPr="00AC7293">
        <w:rPr>
          <w:rFonts w:ascii="Arial" w:hAnsi="Arial" w:cs="Arial"/>
          <w:b/>
          <w:sz w:val="36"/>
          <w:szCs w:val="36"/>
        </w:rPr>
        <w:lastRenderedPageBreak/>
        <w:t>Carn</w:t>
      </w:r>
      <w:proofErr w:type="spellEnd"/>
      <w:r w:rsidRPr="00AC7293">
        <w:rPr>
          <w:rFonts w:ascii="Arial" w:hAnsi="Arial" w:cs="Arial"/>
          <w:b/>
          <w:sz w:val="36"/>
          <w:szCs w:val="36"/>
        </w:rPr>
        <w:t xml:space="preserve"> </w:t>
      </w:r>
      <w:proofErr w:type="spellStart"/>
      <w:r w:rsidRPr="00AC7293">
        <w:rPr>
          <w:rFonts w:ascii="Arial" w:hAnsi="Arial" w:cs="Arial"/>
          <w:b/>
          <w:sz w:val="36"/>
          <w:szCs w:val="36"/>
        </w:rPr>
        <w:t>Gwavel</w:t>
      </w:r>
      <w:proofErr w:type="spellEnd"/>
      <w:r w:rsidRPr="00AC7293">
        <w:rPr>
          <w:rFonts w:ascii="Arial" w:hAnsi="Arial" w:cs="Arial"/>
          <w:b/>
          <w:sz w:val="36"/>
          <w:szCs w:val="36"/>
        </w:rPr>
        <w:t xml:space="preserve"> Wellbeing Centre Mary’s, Isles of Scilly</w:t>
      </w:r>
      <w:r>
        <w:rPr>
          <w:rFonts w:ascii="Arial" w:hAnsi="Arial" w:cs="Arial"/>
          <w:b/>
          <w:sz w:val="36"/>
          <w:szCs w:val="36"/>
        </w:rPr>
        <w:t xml:space="preserve">: </w:t>
      </w:r>
      <w:r w:rsidRPr="00AC7293">
        <w:rPr>
          <w:rFonts w:ascii="Arial" w:hAnsi="Arial" w:cs="Arial"/>
          <w:b/>
          <w:sz w:val="36"/>
          <w:szCs w:val="36"/>
        </w:rPr>
        <w:t>Written Scheme of Investigation for archaeological watching brief</w:t>
      </w:r>
    </w:p>
    <w:p w:rsidR="00AC7293" w:rsidRDefault="00AC7293" w:rsidP="00AB45A5">
      <w:pPr>
        <w:pStyle w:val="Footer"/>
        <w:tabs>
          <w:tab w:val="clear" w:pos="4153"/>
          <w:tab w:val="clear" w:pos="8306"/>
        </w:tabs>
        <w:rPr>
          <w:rFonts w:cs="Arial"/>
        </w:rPr>
      </w:pPr>
    </w:p>
    <w:p w:rsidR="00AB45A5" w:rsidRPr="00BF1CA0" w:rsidRDefault="00AB45A5" w:rsidP="00AB45A5">
      <w:pPr>
        <w:pStyle w:val="Footer"/>
        <w:tabs>
          <w:tab w:val="clear" w:pos="4153"/>
          <w:tab w:val="clear" w:pos="8306"/>
        </w:tabs>
        <w:rPr>
          <w:rFonts w:cs="Arial"/>
        </w:rPr>
      </w:pPr>
      <w:r w:rsidRPr="00BF1CA0">
        <w:rPr>
          <w:rFonts w:cs="Arial"/>
        </w:rPr>
        <w:t>Client:</w:t>
      </w:r>
      <w:r w:rsidRPr="00BF1CA0">
        <w:rPr>
          <w:rFonts w:cs="Arial"/>
        </w:rPr>
        <w:tab/>
      </w:r>
      <w:r w:rsidRPr="00BF1CA0">
        <w:rPr>
          <w:rFonts w:cs="Arial"/>
        </w:rPr>
        <w:tab/>
      </w:r>
      <w:r>
        <w:rPr>
          <w:rFonts w:cs="Arial"/>
        </w:rPr>
        <w:tab/>
      </w:r>
      <w:r w:rsidR="00AC7293">
        <w:t>Council of the Isles of Scilly</w:t>
      </w:r>
    </w:p>
    <w:p w:rsidR="00AB45A5" w:rsidRPr="00BF1CA0" w:rsidRDefault="00AB45A5" w:rsidP="00AB45A5">
      <w:pPr>
        <w:rPr>
          <w:rFonts w:cs="Arial"/>
        </w:rPr>
      </w:pPr>
      <w:r w:rsidRPr="00BF1CA0">
        <w:rPr>
          <w:rFonts w:cs="Arial"/>
        </w:rPr>
        <w:t>Client contact:</w:t>
      </w:r>
      <w:r w:rsidRPr="00BF1CA0">
        <w:rPr>
          <w:rFonts w:cs="Arial"/>
        </w:rPr>
        <w:tab/>
      </w:r>
      <w:r w:rsidR="00AC7293">
        <w:rPr>
          <w:rFonts w:cs="Arial"/>
        </w:rPr>
        <w:t xml:space="preserve">Paul </w:t>
      </w:r>
      <w:proofErr w:type="spellStart"/>
      <w:r w:rsidR="00AC7293">
        <w:rPr>
          <w:rFonts w:cs="Arial"/>
        </w:rPr>
        <w:t>Chamings</w:t>
      </w:r>
      <w:proofErr w:type="spellEnd"/>
    </w:p>
    <w:p w:rsidR="00AB45A5" w:rsidRPr="00BF1CA0" w:rsidRDefault="00AB45A5" w:rsidP="00AB45A5">
      <w:pPr>
        <w:rPr>
          <w:rFonts w:cs="Arial"/>
        </w:rPr>
      </w:pPr>
      <w:r w:rsidRPr="00BF1CA0">
        <w:rPr>
          <w:rFonts w:cs="Arial"/>
        </w:rPr>
        <w:t xml:space="preserve">Client </w:t>
      </w:r>
      <w:proofErr w:type="spellStart"/>
      <w:r w:rsidRPr="00BF1CA0">
        <w:rPr>
          <w:rFonts w:cs="Arial"/>
        </w:rPr>
        <w:t>tel</w:t>
      </w:r>
      <w:proofErr w:type="spellEnd"/>
      <w:r w:rsidRPr="00BF1CA0">
        <w:rPr>
          <w:rFonts w:cs="Arial"/>
        </w:rPr>
        <w:t>:</w:t>
      </w:r>
      <w:r w:rsidRPr="00BF1CA0">
        <w:rPr>
          <w:rFonts w:cs="Arial"/>
        </w:rPr>
        <w:tab/>
      </w:r>
      <w:r w:rsidRPr="00BF1CA0">
        <w:rPr>
          <w:rFonts w:cs="Arial"/>
        </w:rPr>
        <w:tab/>
      </w:r>
      <w:r w:rsidR="00AC7293">
        <w:rPr>
          <w:rFonts w:cs="Arial"/>
        </w:rPr>
        <w:t>01392 813043</w:t>
      </w:r>
    </w:p>
    <w:p w:rsidR="00AB45A5" w:rsidRPr="00BF1CA0" w:rsidRDefault="00AB45A5" w:rsidP="00AB45A5">
      <w:pPr>
        <w:rPr>
          <w:rFonts w:cs="Arial"/>
        </w:rPr>
      </w:pPr>
      <w:r w:rsidRPr="00BF1CA0">
        <w:rPr>
          <w:rFonts w:cs="Arial"/>
        </w:rPr>
        <w:t>Client email:</w:t>
      </w:r>
      <w:r w:rsidRPr="00BF1CA0">
        <w:rPr>
          <w:rFonts w:cs="Arial"/>
        </w:rPr>
        <w:tab/>
      </w:r>
      <w:r>
        <w:rPr>
          <w:rFonts w:cs="Arial"/>
        </w:rPr>
        <w:tab/>
      </w:r>
      <w:r w:rsidR="00AC7293">
        <w:rPr>
          <w:rFonts w:cs="Arial"/>
        </w:rPr>
        <w:t>Paul.Chamings@curriebrown.com</w:t>
      </w:r>
    </w:p>
    <w:p w:rsidR="00413C8A" w:rsidRPr="00BF1CA0" w:rsidRDefault="00413C8A" w:rsidP="00413C8A">
      <w:pPr>
        <w:rPr>
          <w:rFonts w:cs="Arial"/>
        </w:rPr>
      </w:pPr>
    </w:p>
    <w:p w:rsidR="00413C8A" w:rsidRPr="00BF1CA0" w:rsidRDefault="00413C8A" w:rsidP="00413C8A">
      <w:pPr>
        <w:pStyle w:val="Heading1"/>
      </w:pPr>
      <w:r w:rsidRPr="00BF1CA0">
        <w:t>Project background</w:t>
      </w:r>
    </w:p>
    <w:p w:rsidR="00180872" w:rsidRDefault="00AC7293" w:rsidP="00180872">
      <w:r>
        <w:t xml:space="preserve">Planning application P/17/065/FUL for a single storey extension, new external play area, buggy store and associated works </w:t>
      </w:r>
      <w:r w:rsidR="00180872">
        <w:t xml:space="preserve">has been approved subject to </w:t>
      </w:r>
      <w:r>
        <w:t>number of conditions. Condition</w:t>
      </w:r>
      <w:r w:rsidR="00180872">
        <w:t xml:space="preserve"> </w:t>
      </w:r>
      <w:r w:rsidR="00B92DFF">
        <w:t>C3 for P/17/065</w:t>
      </w:r>
      <w:r w:rsidR="00180872">
        <w:t>/FUL state</w:t>
      </w:r>
      <w:r>
        <w:t>s</w:t>
      </w:r>
      <w:r w:rsidR="00180872" w:rsidRPr="008F6AA1">
        <w:t>:</w:t>
      </w:r>
    </w:p>
    <w:p w:rsidR="00BA6813" w:rsidRPr="00BA6813" w:rsidRDefault="00BA6813" w:rsidP="00BA6813">
      <w:pPr>
        <w:rPr>
          <w:i/>
        </w:rPr>
      </w:pPr>
      <w:r w:rsidRPr="00BA6813">
        <w:rPr>
          <w:i/>
        </w:rPr>
        <w:t>C3 A) No development shall commence until a programme of archaeological work including a Written Scheme of Investigation has been submitted to and approved by the local planning authority in writing. The scheme shall include an assessment of significance and research questions, and:</w:t>
      </w:r>
    </w:p>
    <w:p w:rsidR="00BA6813" w:rsidRPr="00BA6813" w:rsidRDefault="00BA6813" w:rsidP="00BA6813">
      <w:pPr>
        <w:pStyle w:val="ListParagraph"/>
        <w:numPr>
          <w:ilvl w:val="0"/>
          <w:numId w:val="25"/>
        </w:numPr>
        <w:rPr>
          <w:i/>
        </w:rPr>
      </w:pPr>
      <w:r w:rsidRPr="00BA6813">
        <w:rPr>
          <w:i/>
        </w:rPr>
        <w:t>The programme and methodology of site investigation and recording</w:t>
      </w:r>
    </w:p>
    <w:p w:rsidR="00BA6813" w:rsidRPr="00BA6813" w:rsidRDefault="00BA6813" w:rsidP="00BA6813">
      <w:pPr>
        <w:pStyle w:val="ListParagraph"/>
        <w:numPr>
          <w:ilvl w:val="0"/>
          <w:numId w:val="25"/>
        </w:numPr>
        <w:rPr>
          <w:i/>
        </w:rPr>
      </w:pPr>
      <w:r w:rsidRPr="00BA6813">
        <w:rPr>
          <w:i/>
        </w:rPr>
        <w:t>The programme for post investigation assessment</w:t>
      </w:r>
    </w:p>
    <w:p w:rsidR="00BA6813" w:rsidRPr="00BA6813" w:rsidRDefault="00BA6813" w:rsidP="00BA6813">
      <w:pPr>
        <w:pStyle w:val="ListParagraph"/>
        <w:numPr>
          <w:ilvl w:val="0"/>
          <w:numId w:val="25"/>
        </w:numPr>
        <w:rPr>
          <w:i/>
        </w:rPr>
      </w:pPr>
      <w:r w:rsidRPr="00BA6813">
        <w:rPr>
          <w:i/>
        </w:rPr>
        <w:t>Provision to be made for analysis of the site investigation and recording</w:t>
      </w:r>
    </w:p>
    <w:p w:rsidR="00BA6813" w:rsidRPr="00BA6813" w:rsidRDefault="00BA6813" w:rsidP="00BA6813">
      <w:pPr>
        <w:pStyle w:val="ListParagraph"/>
        <w:numPr>
          <w:ilvl w:val="0"/>
          <w:numId w:val="25"/>
        </w:numPr>
        <w:rPr>
          <w:i/>
        </w:rPr>
      </w:pPr>
      <w:r w:rsidRPr="00BA6813">
        <w:rPr>
          <w:i/>
        </w:rPr>
        <w:t>Provision to be made for publication and dissemination of the analysis and records of the site investigation.</w:t>
      </w:r>
    </w:p>
    <w:p w:rsidR="00BA6813" w:rsidRPr="00BA6813" w:rsidRDefault="00BA6813" w:rsidP="00BA6813">
      <w:pPr>
        <w:pStyle w:val="ListParagraph"/>
        <w:numPr>
          <w:ilvl w:val="0"/>
          <w:numId w:val="25"/>
        </w:numPr>
        <w:rPr>
          <w:i/>
        </w:rPr>
      </w:pPr>
      <w:r w:rsidRPr="00BA6813">
        <w:rPr>
          <w:i/>
        </w:rPr>
        <w:t>Provision to be made for archive deposition of the analysis and records of the site investigation.</w:t>
      </w:r>
    </w:p>
    <w:p w:rsidR="00BA6813" w:rsidRPr="00BA6813" w:rsidRDefault="00BA6813" w:rsidP="00BA6813">
      <w:pPr>
        <w:pStyle w:val="ListParagraph"/>
        <w:numPr>
          <w:ilvl w:val="0"/>
          <w:numId w:val="25"/>
        </w:numPr>
        <w:rPr>
          <w:i/>
        </w:rPr>
      </w:pPr>
      <w:r w:rsidRPr="00BA6813">
        <w:rPr>
          <w:i/>
        </w:rPr>
        <w:t>Nomination of a competent person or persons/organisation to undertake the works set out within the Written Scheme of Investigation</w:t>
      </w:r>
    </w:p>
    <w:p w:rsidR="00077EC2" w:rsidRPr="00BA6813" w:rsidRDefault="00BA6813" w:rsidP="00BA6813">
      <w:pPr>
        <w:rPr>
          <w:i/>
        </w:rPr>
      </w:pPr>
      <w:r w:rsidRPr="00BA6813">
        <w:rPr>
          <w:i/>
        </w:rPr>
        <w:t>B) No development shall take place other than in accordance with the Written Scheme of Investigation approved under condition (A).</w:t>
      </w:r>
    </w:p>
    <w:p w:rsidR="00BA6813" w:rsidRPr="00BA6813" w:rsidRDefault="00BA6813" w:rsidP="00BA6813">
      <w:pPr>
        <w:rPr>
          <w:i/>
        </w:rPr>
      </w:pPr>
      <w:r w:rsidRPr="00BA6813">
        <w:rPr>
          <w:i/>
        </w:rPr>
        <w:t>C) The development shall not be occupied until the site investigation and post investigation assessment has been completed in accordance with the programme set out in the Written Scheme of Investigation approved under condition (A) and the provision made for analysis, publication and dissemination of results and archive deposition has been secured.</w:t>
      </w:r>
    </w:p>
    <w:p w:rsidR="00BA6813" w:rsidRPr="00BA6813" w:rsidRDefault="00BA6813" w:rsidP="00BA6813">
      <w:pPr>
        <w:rPr>
          <w:i/>
        </w:rPr>
      </w:pPr>
      <w:r w:rsidRPr="00BA6813">
        <w:rPr>
          <w:i/>
        </w:rPr>
        <w:t>[Note: The archaeological recording condition will normally only be discharged when all elements of the WSI including on site works, analysis, report, publication (where applicable) and archive work has been completed.]</w:t>
      </w:r>
    </w:p>
    <w:p w:rsidR="00077EC2" w:rsidRDefault="00BA6813" w:rsidP="00BA6813">
      <w:r w:rsidRPr="00BA6813">
        <w:rPr>
          <w:i/>
        </w:rPr>
        <w:t xml:space="preserve">Reason: This is a pre-commencement condition that requires details that were not submitted as part of the application, but are required to fully understand the impact upon the Islands archaeological, historic and built environment, to be submitted and agreed by the Local Planning Authority. This is to ensure those characteristics which contribute to the status of the Isles of Scilly as a Conservation Area, Area of Outstanding Natural Beauty and Heritage Coast are preserved or enhanced. </w:t>
      </w:r>
      <w:proofErr w:type="gramStart"/>
      <w:r w:rsidRPr="00BA6813">
        <w:rPr>
          <w:i/>
        </w:rPr>
        <w:t>In accordance with the requirements of Policy 1 of the Isles of Scilly Local Plan 2005.</w:t>
      </w:r>
      <w:proofErr w:type="gramEnd"/>
    </w:p>
    <w:p w:rsidR="00D6581F" w:rsidRPr="00D331F3" w:rsidRDefault="00B92DFF" w:rsidP="00D6581F">
      <w:r>
        <w:t>This Written Scheme of Investigation</w:t>
      </w:r>
      <w:r w:rsidR="00A83B0B">
        <w:t xml:space="preserve"> </w:t>
      </w:r>
      <w:r w:rsidR="00BA6813">
        <w:t>(</w:t>
      </w:r>
      <w:r w:rsidR="00A83B0B">
        <w:t>WSI</w:t>
      </w:r>
      <w:r w:rsidR="00BA6813">
        <w:t>)</w:t>
      </w:r>
      <w:r w:rsidR="00A83B0B">
        <w:t xml:space="preserve"> </w:t>
      </w:r>
      <w:r w:rsidR="00D6581F" w:rsidRPr="00D331F3">
        <w:t xml:space="preserve">for archaeological </w:t>
      </w:r>
      <w:r>
        <w:t>work</w:t>
      </w:r>
      <w:r w:rsidR="00D6581F" w:rsidRPr="00D331F3">
        <w:t xml:space="preserve"> during the development has been prepared by </w:t>
      </w:r>
      <w:r w:rsidR="00A83B0B">
        <w:t>Cornwall Archaeological Unit</w:t>
      </w:r>
      <w:r w:rsidR="00D6581F" w:rsidRPr="00D331F3">
        <w:t>, Cornwall Council (</w:t>
      </w:r>
      <w:r w:rsidR="00A83B0B">
        <w:t>CAU</w:t>
      </w:r>
      <w:r w:rsidR="00D6581F" w:rsidRPr="00D331F3">
        <w:t xml:space="preserve">) for </w:t>
      </w:r>
      <w:r w:rsidR="00A83B0B">
        <w:t xml:space="preserve">the </w:t>
      </w:r>
      <w:r>
        <w:t>Council of the Isles of Scilly</w:t>
      </w:r>
      <w:r w:rsidR="00D6581F">
        <w:t xml:space="preserve"> and is designed to satisfy </w:t>
      </w:r>
      <w:r w:rsidR="00D6581F" w:rsidRPr="00D331F3">
        <w:t>the minimum requirements for archaeological recording to discha</w:t>
      </w:r>
      <w:r>
        <w:t>rge Condition</w:t>
      </w:r>
      <w:r w:rsidR="00A83B0B">
        <w:t xml:space="preserve"> 3</w:t>
      </w:r>
      <w:r w:rsidR="00D6581F" w:rsidRPr="00D331F3">
        <w:t xml:space="preserve"> of the planning</w:t>
      </w:r>
      <w:r w:rsidR="00A83B0B">
        <w:t xml:space="preserve"> consent</w:t>
      </w:r>
      <w:r w:rsidR="00D6581F" w:rsidRPr="00D331F3">
        <w:t xml:space="preserve">. </w:t>
      </w:r>
    </w:p>
    <w:p w:rsidR="00B92DFF" w:rsidRDefault="00A83B0B" w:rsidP="00413C8A">
      <w:pPr>
        <w:pStyle w:val="Heading1"/>
      </w:pPr>
      <w:r>
        <w:lastRenderedPageBreak/>
        <w:t>S</w:t>
      </w:r>
      <w:r w:rsidRPr="00D331F3">
        <w:t>ite location and description</w:t>
      </w:r>
    </w:p>
    <w:p w:rsidR="00B92DFF" w:rsidRDefault="00B92DFF" w:rsidP="00B92DFF">
      <w:pPr>
        <w:pStyle w:val="Heading1"/>
        <w:spacing w:before="0"/>
        <w:rPr>
          <w:rFonts w:eastAsia="Times New Roman" w:cs="Times New Roman"/>
          <w:b w:val="0"/>
          <w:bCs w:val="0"/>
          <w:sz w:val="20"/>
          <w:szCs w:val="24"/>
        </w:rPr>
      </w:pPr>
      <w:proofErr w:type="spellStart"/>
      <w:r w:rsidRPr="00B92DFF">
        <w:rPr>
          <w:rFonts w:eastAsia="Times New Roman" w:cs="Times New Roman"/>
          <w:b w:val="0"/>
          <w:bCs w:val="0"/>
          <w:sz w:val="20"/>
          <w:szCs w:val="24"/>
        </w:rPr>
        <w:t>Carn</w:t>
      </w:r>
      <w:proofErr w:type="spellEnd"/>
      <w:r w:rsidRPr="00B92DFF">
        <w:rPr>
          <w:rFonts w:eastAsia="Times New Roman" w:cs="Times New Roman"/>
          <w:b w:val="0"/>
          <w:bCs w:val="0"/>
          <w:sz w:val="20"/>
          <w:szCs w:val="24"/>
        </w:rPr>
        <w:t xml:space="preserve"> </w:t>
      </w:r>
      <w:proofErr w:type="spellStart"/>
      <w:r w:rsidRPr="00B92DFF">
        <w:rPr>
          <w:rFonts w:eastAsia="Times New Roman" w:cs="Times New Roman"/>
          <w:b w:val="0"/>
          <w:bCs w:val="0"/>
          <w:sz w:val="20"/>
          <w:szCs w:val="24"/>
        </w:rPr>
        <w:t>Gwaval</w:t>
      </w:r>
      <w:proofErr w:type="spellEnd"/>
      <w:r w:rsidRPr="00B92DFF">
        <w:rPr>
          <w:rFonts w:eastAsia="Times New Roman" w:cs="Times New Roman"/>
          <w:b w:val="0"/>
          <w:bCs w:val="0"/>
          <w:sz w:val="20"/>
          <w:szCs w:val="24"/>
        </w:rPr>
        <w:t xml:space="preserve"> Wellbeing Centre </w:t>
      </w:r>
      <w:r w:rsidR="00BA6813">
        <w:rPr>
          <w:rFonts w:eastAsia="Times New Roman" w:cs="Times New Roman"/>
          <w:b w:val="0"/>
          <w:bCs w:val="0"/>
          <w:sz w:val="20"/>
          <w:szCs w:val="24"/>
        </w:rPr>
        <w:t>(NGR SV 01703 10381</w:t>
      </w:r>
      <w:r>
        <w:rPr>
          <w:rFonts w:eastAsia="Times New Roman" w:cs="Times New Roman"/>
          <w:b w:val="0"/>
          <w:bCs w:val="0"/>
          <w:sz w:val="20"/>
          <w:szCs w:val="24"/>
        </w:rPr>
        <w:t xml:space="preserve">) </w:t>
      </w:r>
      <w:r w:rsidRPr="00B92DFF">
        <w:rPr>
          <w:rFonts w:eastAsia="Times New Roman" w:cs="Times New Roman"/>
          <w:b w:val="0"/>
          <w:bCs w:val="0"/>
          <w:sz w:val="20"/>
          <w:szCs w:val="24"/>
        </w:rPr>
        <w:t xml:space="preserve">and the adjacent Five Islands School provide a key service to the </w:t>
      </w:r>
      <w:r>
        <w:rPr>
          <w:rFonts w:eastAsia="Times New Roman" w:cs="Times New Roman"/>
          <w:b w:val="0"/>
          <w:bCs w:val="0"/>
          <w:sz w:val="20"/>
          <w:szCs w:val="24"/>
        </w:rPr>
        <w:t>island</w:t>
      </w:r>
      <w:r w:rsidRPr="00B92DFF">
        <w:rPr>
          <w:rFonts w:eastAsia="Times New Roman" w:cs="Times New Roman"/>
          <w:b w:val="0"/>
          <w:bCs w:val="0"/>
          <w:sz w:val="20"/>
          <w:szCs w:val="24"/>
        </w:rPr>
        <w:t xml:space="preserve"> population by providing an educational establishment. The school is located just east of Hugh Town, which is the largest settlement on the Isles of Scilly. Access is primarily afforded by Old Town Road, which forks off to provide direct access.</w:t>
      </w:r>
      <w:r>
        <w:rPr>
          <w:rFonts w:eastAsia="Times New Roman" w:cs="Times New Roman"/>
          <w:b w:val="0"/>
          <w:bCs w:val="0"/>
          <w:sz w:val="20"/>
          <w:szCs w:val="24"/>
        </w:rPr>
        <w:t xml:space="preserve"> </w:t>
      </w:r>
      <w:proofErr w:type="spellStart"/>
      <w:r w:rsidRPr="00B92DFF">
        <w:rPr>
          <w:rFonts w:eastAsia="Times New Roman" w:cs="Times New Roman"/>
          <w:b w:val="0"/>
          <w:bCs w:val="0"/>
          <w:sz w:val="20"/>
          <w:szCs w:val="24"/>
        </w:rPr>
        <w:t>Craftikids</w:t>
      </w:r>
      <w:proofErr w:type="spellEnd"/>
      <w:r w:rsidRPr="00B92DFF">
        <w:rPr>
          <w:rFonts w:eastAsia="Times New Roman" w:cs="Times New Roman"/>
          <w:b w:val="0"/>
          <w:bCs w:val="0"/>
          <w:sz w:val="20"/>
          <w:szCs w:val="24"/>
        </w:rPr>
        <w:t xml:space="preserve"> Nursery is a privately owned day nursery located within the </w:t>
      </w:r>
      <w:proofErr w:type="spellStart"/>
      <w:r w:rsidRPr="00B92DFF">
        <w:rPr>
          <w:rFonts w:eastAsia="Times New Roman" w:cs="Times New Roman"/>
          <w:b w:val="0"/>
          <w:bCs w:val="0"/>
          <w:sz w:val="20"/>
          <w:szCs w:val="24"/>
        </w:rPr>
        <w:t>Carn</w:t>
      </w:r>
      <w:proofErr w:type="spellEnd"/>
      <w:r w:rsidRPr="00B92DFF">
        <w:rPr>
          <w:rFonts w:eastAsia="Times New Roman" w:cs="Times New Roman"/>
          <w:b w:val="0"/>
          <w:bCs w:val="0"/>
          <w:sz w:val="20"/>
          <w:szCs w:val="24"/>
        </w:rPr>
        <w:t xml:space="preserve"> </w:t>
      </w:r>
      <w:proofErr w:type="spellStart"/>
      <w:r w:rsidRPr="00B92DFF">
        <w:rPr>
          <w:rFonts w:eastAsia="Times New Roman" w:cs="Times New Roman"/>
          <w:b w:val="0"/>
          <w:bCs w:val="0"/>
          <w:sz w:val="20"/>
          <w:szCs w:val="24"/>
        </w:rPr>
        <w:t>Gwaval</w:t>
      </w:r>
      <w:proofErr w:type="spellEnd"/>
      <w:r w:rsidRPr="00B92DFF">
        <w:rPr>
          <w:rFonts w:eastAsia="Times New Roman" w:cs="Times New Roman"/>
          <w:b w:val="0"/>
          <w:bCs w:val="0"/>
          <w:sz w:val="20"/>
          <w:szCs w:val="24"/>
        </w:rPr>
        <w:t xml:space="preserve"> Wellbeing Centre</w:t>
      </w:r>
      <w:r>
        <w:rPr>
          <w:rFonts w:eastAsia="Times New Roman" w:cs="Times New Roman"/>
          <w:b w:val="0"/>
          <w:bCs w:val="0"/>
          <w:sz w:val="20"/>
          <w:szCs w:val="24"/>
        </w:rPr>
        <w:t>.</w:t>
      </w:r>
    </w:p>
    <w:p w:rsidR="00834733" w:rsidRDefault="00B92DFF" w:rsidP="00B92DFF">
      <w:r w:rsidRPr="00B92DFF">
        <w:t>The proposed works comprise a single storey extension attached to the existing nursery, internal refurbishment of the existing, a new external play area and canopy, secure fencing to the new and existing external play areas, a buggy store, cycle stands and new concrete hardstanding.</w:t>
      </w:r>
      <w:r>
        <w:t xml:space="preserve"> </w:t>
      </w:r>
    </w:p>
    <w:p w:rsidR="00B92DFF" w:rsidRPr="00B92DFF" w:rsidRDefault="00B92DFF" w:rsidP="00B92DFF">
      <w:r w:rsidRPr="00B92DFF">
        <w:t xml:space="preserve">The new </w:t>
      </w:r>
      <w:r w:rsidR="00834733">
        <w:t>58</w:t>
      </w:r>
      <w:r w:rsidR="00834733" w:rsidRPr="00834733">
        <w:t>m²</w:t>
      </w:r>
      <w:r w:rsidR="00834733">
        <w:t xml:space="preserve"> </w:t>
      </w:r>
      <w:proofErr w:type="gramStart"/>
      <w:r w:rsidR="00834733">
        <w:t>extension</w:t>
      </w:r>
      <w:proofErr w:type="gramEnd"/>
      <w:r w:rsidR="00834733">
        <w:t xml:space="preserve"> </w:t>
      </w:r>
      <w:r w:rsidRPr="00B92DFF">
        <w:t>will be located on the site of the existing nursery courtyard and external stores.</w:t>
      </w:r>
      <w:r w:rsidR="00834733">
        <w:t xml:space="preserve"> The </w:t>
      </w:r>
      <w:r w:rsidR="00834733" w:rsidRPr="00834733">
        <w:t xml:space="preserve">new 55m² play area will be provided to replace the </w:t>
      </w:r>
      <w:r w:rsidR="00834733">
        <w:t xml:space="preserve">existing </w:t>
      </w:r>
      <w:r w:rsidR="00834733" w:rsidRPr="00834733">
        <w:t xml:space="preserve">paved courtyard (25m²) and small external grassed area (21m²) containing the mud kitchen. </w:t>
      </w:r>
    </w:p>
    <w:p w:rsidR="00413C8A" w:rsidRDefault="00413C8A" w:rsidP="00413C8A">
      <w:pPr>
        <w:pStyle w:val="Heading1"/>
      </w:pPr>
      <w:r w:rsidRPr="00BF1CA0">
        <w:t>Site history</w:t>
      </w:r>
    </w:p>
    <w:p w:rsidR="00BA6813" w:rsidRDefault="0015717E" w:rsidP="00834733">
      <w:r>
        <w:t>Five</w:t>
      </w:r>
      <w:r w:rsidR="00BA6813" w:rsidRPr="00BA6813">
        <w:t xml:space="preserve"> </w:t>
      </w:r>
      <w:r w:rsidR="00105FFB">
        <w:t>S</w:t>
      </w:r>
      <w:r w:rsidR="00BA6813" w:rsidRPr="00BA6813">
        <w:t>c</w:t>
      </w:r>
      <w:r w:rsidR="00BA6813">
        <w:t xml:space="preserve">heduled </w:t>
      </w:r>
      <w:r w:rsidR="00105FFB">
        <w:t>M</w:t>
      </w:r>
      <w:r w:rsidR="00BA6813">
        <w:t>onuments lie within 500</w:t>
      </w:r>
      <w:r w:rsidR="00BA6813" w:rsidRPr="00BA6813">
        <w:t>m of the site</w:t>
      </w:r>
      <w:r>
        <w:t xml:space="preserve">: </w:t>
      </w:r>
      <w:proofErr w:type="spellStart"/>
      <w:r w:rsidR="00BA6813" w:rsidRPr="00BA6813">
        <w:t>Ennor</w:t>
      </w:r>
      <w:proofErr w:type="spellEnd"/>
      <w:r w:rsidR="00BA6813" w:rsidRPr="00BA6813">
        <w:t xml:space="preserve"> Castle, Old Town</w:t>
      </w:r>
      <w:r>
        <w:t>. NHLE 1014994</w:t>
      </w:r>
      <w:r w:rsidR="00BA6813" w:rsidRPr="00BA6813">
        <w:t xml:space="preserve">; </w:t>
      </w:r>
      <w:r>
        <w:t xml:space="preserve">The Old Quay, NHLE 1015656; </w:t>
      </w:r>
      <w:r w:rsidR="00BA6813" w:rsidRPr="00BA6813">
        <w:t xml:space="preserve">World War II pillbox 250m south-east of </w:t>
      </w:r>
      <w:proofErr w:type="spellStart"/>
      <w:r w:rsidR="00BA6813" w:rsidRPr="00BA6813">
        <w:t>Carn</w:t>
      </w:r>
      <w:proofErr w:type="spellEnd"/>
      <w:r w:rsidR="00BA6813" w:rsidRPr="00BA6813">
        <w:t xml:space="preserve"> </w:t>
      </w:r>
      <w:proofErr w:type="spellStart"/>
      <w:r w:rsidR="00BA6813" w:rsidRPr="00BA6813">
        <w:t>Gwaval</w:t>
      </w:r>
      <w:proofErr w:type="spellEnd"/>
      <w:r w:rsidR="00BA6813" w:rsidRPr="00BA6813">
        <w:t xml:space="preserve"> Farm</w:t>
      </w:r>
      <w:r>
        <w:t>, NHLE 10016513</w:t>
      </w:r>
      <w:r w:rsidR="00BA6813" w:rsidRPr="00BA6813">
        <w:t>; Cat’s Coffin World War II pillbox, Old Town</w:t>
      </w:r>
      <w:r>
        <w:t>, NHLE 1016514</w:t>
      </w:r>
      <w:r w:rsidR="00BA6813" w:rsidRPr="00BA6813">
        <w:t xml:space="preserve">; and Iron Age/Romano-British fogou 170m south of </w:t>
      </w:r>
      <w:proofErr w:type="spellStart"/>
      <w:r w:rsidR="00BA6813" w:rsidRPr="00BA6813">
        <w:t>Carn</w:t>
      </w:r>
      <w:proofErr w:type="spellEnd"/>
      <w:r w:rsidR="00BA6813" w:rsidRPr="00BA6813">
        <w:t xml:space="preserve"> </w:t>
      </w:r>
      <w:proofErr w:type="spellStart"/>
      <w:r w:rsidR="00BA6813" w:rsidRPr="00BA6813">
        <w:t>Gwaval</w:t>
      </w:r>
      <w:proofErr w:type="spellEnd"/>
      <w:r w:rsidR="00BA6813" w:rsidRPr="00BA6813">
        <w:t xml:space="preserve"> Farm</w:t>
      </w:r>
      <w:r>
        <w:t>, NHLE 1020141</w:t>
      </w:r>
      <w:r w:rsidR="00BA6813" w:rsidRPr="00BA6813">
        <w:t xml:space="preserve">. The fogou is in a field only 60m to the west of the site, its full extent is undetermined and there is a possibility of associated features in the vicinity that are as yet unidentified. While these </w:t>
      </w:r>
      <w:r w:rsidR="00105FFB">
        <w:t>S</w:t>
      </w:r>
      <w:r w:rsidR="00BA6813" w:rsidRPr="00BA6813">
        <w:t xml:space="preserve">cheduled </w:t>
      </w:r>
      <w:r w:rsidR="00105FFB">
        <w:t>M</w:t>
      </w:r>
      <w:r w:rsidR="00BA6813" w:rsidRPr="00BA6813">
        <w:t>onuments, and their setting, will not be affected by the development, the monuments’ close proximity to the site justifies archaeological investigation in consideration of the prospect of prehistoric and historic settlement in this area of known ancient and historic activity.</w:t>
      </w:r>
    </w:p>
    <w:p w:rsidR="0015717E" w:rsidRDefault="0015717E" w:rsidP="00834733">
      <w:r w:rsidRPr="0015717E">
        <w:t xml:space="preserve">Other archaeological sites in the vicinity recorded in the Cornwall and Isles of Scilly HER include: PRN 7746 (SV9100 1034) a worked stone (possibly prehistoric) built into the hedge in the lane leading from the west to </w:t>
      </w:r>
      <w:proofErr w:type="spellStart"/>
      <w:r w:rsidRPr="0015717E">
        <w:t>Carn</w:t>
      </w:r>
      <w:proofErr w:type="spellEnd"/>
      <w:r w:rsidRPr="0015717E">
        <w:t xml:space="preserve"> </w:t>
      </w:r>
      <w:proofErr w:type="spellStart"/>
      <w:r w:rsidRPr="0015717E">
        <w:t>Gwaval</w:t>
      </w:r>
      <w:proofErr w:type="spellEnd"/>
      <w:r w:rsidRPr="0015717E">
        <w:t xml:space="preserve"> school; PRN 7580 (SV9088 1033) Prehistoric flint scrapers and hammer stones at </w:t>
      </w:r>
      <w:proofErr w:type="spellStart"/>
      <w:r w:rsidRPr="0015717E">
        <w:t>Penold</w:t>
      </w:r>
      <w:proofErr w:type="spellEnd"/>
      <w:r w:rsidRPr="0015717E">
        <w:t>; PRN 7564.01/7564.02 (SV9106 1013) cordoned</w:t>
      </w:r>
      <w:r w:rsidR="00105FFB">
        <w:t xml:space="preserve"> ware</w:t>
      </w:r>
      <w:r w:rsidRPr="0015717E">
        <w:t xml:space="preserve"> prehistoric pottery and a flint blade to the north of Old Town Church; PRN 7564.03 (SV9106 1013) late medieval or post-medieval pottery to the north of Old Town Church; PRN 7769 (SV9120 1040); Late Neolithic/Early Bronze Age flints and Bronze Age sherds, Trench Lane, Old Town; PRN 7565.02 (SV9135 1033) medieval and post-medieval sherds and clay pipe stem</w:t>
      </w:r>
      <w:r>
        <w:t>s, Trench Lane, Old Town</w:t>
      </w:r>
      <w:r w:rsidRPr="0015717E">
        <w:t xml:space="preserve">. Collectively this evidence </w:t>
      </w:r>
      <w:r>
        <w:t>would seem to indicate</w:t>
      </w:r>
      <w:r w:rsidRPr="0015717E">
        <w:t xml:space="preserve"> </w:t>
      </w:r>
      <w:r>
        <w:t xml:space="preserve">a richness and diversity of </w:t>
      </w:r>
      <w:r w:rsidRPr="0015717E">
        <w:t>archaeological evidence for prehistoric and historic activity in the immedi</w:t>
      </w:r>
      <w:r>
        <w:t xml:space="preserve">ate environs of the </w:t>
      </w:r>
      <w:r w:rsidRPr="0015717E">
        <w:t>site.</w:t>
      </w:r>
    </w:p>
    <w:p w:rsidR="0015717E" w:rsidRDefault="0015717E" w:rsidP="0015717E">
      <w:r>
        <w:t xml:space="preserve">However, an extensive programme of test pit monitoring, </w:t>
      </w:r>
      <w:r w:rsidR="009F09E5">
        <w:t xml:space="preserve">geophysical survey and evaluation trenching </w:t>
      </w:r>
      <w:r>
        <w:t xml:space="preserve">carried out prior to the building of the Five Islands School </w:t>
      </w:r>
      <w:r w:rsidR="009D25A5">
        <w:t xml:space="preserve">proved </w:t>
      </w:r>
      <w:r>
        <w:t xml:space="preserve">largely unproductive. The results of the archaeological work were a little surprising in that this was considered an area of comparatively high archaeological potential because of its proximity to the Lower Moors and Old Town beach, where extensive </w:t>
      </w:r>
      <w:proofErr w:type="spellStart"/>
      <w:r>
        <w:t>palaeoenvironmental</w:t>
      </w:r>
      <w:proofErr w:type="spellEnd"/>
      <w:r>
        <w:t xml:space="preserve"> deposits have been recorded, to the Iron Age fogou, and to </w:t>
      </w:r>
      <w:proofErr w:type="spellStart"/>
      <w:r>
        <w:t>Ennor</w:t>
      </w:r>
      <w:proofErr w:type="spellEnd"/>
      <w:r>
        <w:t xml:space="preserve"> Castle, the focus of settlement on St Mary’s during the medieval period. It can only be concluded that for much of history the area was open heathland </w:t>
      </w:r>
      <w:r w:rsidR="009D25A5">
        <w:t xml:space="preserve">or wetland </w:t>
      </w:r>
      <w:r>
        <w:t xml:space="preserve">which was enclosed, perhaps in the </w:t>
      </w:r>
      <w:r w:rsidR="009D25A5">
        <w:t>post-</w:t>
      </w:r>
      <w:r>
        <w:t>medieval period, and that its main use since then has been agricultural</w:t>
      </w:r>
      <w:r w:rsidR="009D25A5">
        <w:t xml:space="preserve"> (Johns </w:t>
      </w:r>
      <w:r w:rsidR="009D25A5" w:rsidRPr="009D25A5">
        <w:rPr>
          <w:i/>
        </w:rPr>
        <w:t>et al</w:t>
      </w:r>
      <w:r w:rsidR="009D25A5">
        <w:t xml:space="preserve"> 2010)</w:t>
      </w:r>
      <w:r>
        <w:t xml:space="preserve">. </w:t>
      </w:r>
    </w:p>
    <w:p w:rsidR="00413C8A" w:rsidRPr="00BF1CA0" w:rsidRDefault="00413C8A" w:rsidP="00413C8A">
      <w:pPr>
        <w:pStyle w:val="Heading1"/>
      </w:pPr>
      <w:r>
        <w:t>A</w:t>
      </w:r>
      <w:r w:rsidRPr="00BF1CA0">
        <w:t>ims and objectives</w:t>
      </w:r>
    </w:p>
    <w:p w:rsidR="00977DE0" w:rsidRDefault="00977DE0" w:rsidP="00977DE0">
      <w:r w:rsidRPr="00D331F3">
        <w:t xml:space="preserve">Ground works associated with the development may disturb buried archaeological remains. Therefore the Project Archaeologist(s) will be present during any ground reduction works, including the establishment of any compound, in order to identify and record any features of interest. </w:t>
      </w:r>
    </w:p>
    <w:p w:rsidR="00814F1A" w:rsidRPr="00814F1A" w:rsidRDefault="00814F1A" w:rsidP="00977DE0">
      <w:pPr>
        <w:rPr>
          <w:b/>
          <w:sz w:val="24"/>
        </w:rPr>
      </w:pPr>
      <w:r w:rsidRPr="00814F1A">
        <w:rPr>
          <w:b/>
          <w:sz w:val="24"/>
        </w:rPr>
        <w:t>Research aims</w:t>
      </w:r>
    </w:p>
    <w:p w:rsidR="009F09E5" w:rsidRDefault="00814F1A" w:rsidP="00814F1A">
      <w:pPr>
        <w:spacing w:after="120"/>
      </w:pPr>
      <w:r>
        <w:t xml:space="preserve">The work may contribute to </w:t>
      </w:r>
      <w:r w:rsidR="009F09E5">
        <w:t xml:space="preserve">the Research </w:t>
      </w:r>
      <w:r>
        <w:t xml:space="preserve">of the Isles of Scilly Historic Environment Research framework: </w:t>
      </w:r>
    </w:p>
    <w:p w:rsidR="00814F1A" w:rsidRDefault="009F09E5" w:rsidP="006A1F21">
      <w:pPr>
        <w:pStyle w:val="ListParagraph"/>
        <w:numPr>
          <w:ilvl w:val="0"/>
          <w:numId w:val="27"/>
        </w:numPr>
        <w:spacing w:after="120"/>
      </w:pPr>
      <w:r>
        <w:t xml:space="preserve">Research Aim 22: </w:t>
      </w:r>
      <w:r w:rsidR="00814F1A">
        <w:t>‘</w:t>
      </w:r>
      <w:r w:rsidR="00814F1A" w:rsidRPr="00814F1A">
        <w:t>Improve our understanding of medieval and later settlements, buildings and landscapes</w:t>
      </w:r>
      <w:r w:rsidR="00814F1A">
        <w:t>’</w:t>
      </w:r>
      <w:r w:rsidR="006A1F21">
        <w:t>; and</w:t>
      </w:r>
    </w:p>
    <w:p w:rsidR="009F09E5" w:rsidRDefault="009F09E5" w:rsidP="009F09E5">
      <w:pPr>
        <w:pStyle w:val="ListParagraph"/>
        <w:numPr>
          <w:ilvl w:val="0"/>
          <w:numId w:val="24"/>
        </w:numPr>
        <w:spacing w:after="120"/>
      </w:pPr>
      <w:r>
        <w:t xml:space="preserve">Research Aim 51: ‘Deepen our understanding of medieval and later defence and conflict sites’ – we need to learn more about </w:t>
      </w:r>
      <w:proofErr w:type="spellStart"/>
      <w:r>
        <w:t>Ennor</w:t>
      </w:r>
      <w:proofErr w:type="spellEnd"/>
      <w:r>
        <w:t xml:space="preserve"> Castle during the medieval period and carry out fieldwork to assess its context and collect and analyse pottery from gardens in the immediate vicinity.</w:t>
      </w:r>
    </w:p>
    <w:p w:rsidR="00814F1A" w:rsidRPr="00814F1A" w:rsidRDefault="00814F1A" w:rsidP="00977DE0">
      <w:pPr>
        <w:rPr>
          <w:b/>
          <w:sz w:val="24"/>
        </w:rPr>
      </w:pPr>
      <w:r w:rsidRPr="00814F1A">
        <w:rPr>
          <w:b/>
          <w:sz w:val="24"/>
        </w:rPr>
        <w:t>Site specific aims</w:t>
      </w:r>
    </w:p>
    <w:p w:rsidR="00977DE0" w:rsidRPr="00D331F3" w:rsidRDefault="00977DE0" w:rsidP="00977DE0">
      <w:r w:rsidRPr="00D331F3">
        <w:t>The site specific aims are to:</w:t>
      </w:r>
    </w:p>
    <w:p w:rsidR="006A1F21" w:rsidRPr="00D331F3" w:rsidRDefault="00977DE0" w:rsidP="006A1F21">
      <w:pPr>
        <w:pStyle w:val="ListParagraph"/>
        <w:numPr>
          <w:ilvl w:val="0"/>
          <w:numId w:val="24"/>
        </w:numPr>
        <w:spacing w:after="120"/>
        <w:jc w:val="left"/>
      </w:pPr>
      <w:r w:rsidRPr="00D331F3">
        <w:t>Establish the presence/absence of archaeological remains</w:t>
      </w:r>
      <w:r w:rsidR="00814F1A">
        <w:t>;</w:t>
      </w:r>
    </w:p>
    <w:p w:rsidR="006A1F21" w:rsidRPr="00D331F3" w:rsidRDefault="00977DE0" w:rsidP="006A1F21">
      <w:pPr>
        <w:pStyle w:val="ListParagraph"/>
        <w:numPr>
          <w:ilvl w:val="0"/>
          <w:numId w:val="24"/>
        </w:numPr>
        <w:spacing w:after="120"/>
        <w:jc w:val="left"/>
      </w:pPr>
      <w:r w:rsidRPr="00D331F3">
        <w:t>Determine the extent, condition, nature, character, date and significance of any archaeological remains encountered</w:t>
      </w:r>
      <w:r w:rsidR="00814F1A">
        <w:t>;</w:t>
      </w:r>
    </w:p>
    <w:p w:rsidR="006A1F21" w:rsidRPr="00D331F3" w:rsidRDefault="00977DE0" w:rsidP="006A1F21">
      <w:pPr>
        <w:pStyle w:val="ListParagraph"/>
        <w:numPr>
          <w:ilvl w:val="0"/>
          <w:numId w:val="24"/>
        </w:numPr>
        <w:spacing w:after="120"/>
        <w:jc w:val="left"/>
      </w:pPr>
      <w:r w:rsidRPr="00D331F3">
        <w:t>To establish the nature of the activity on the site</w:t>
      </w:r>
      <w:r w:rsidR="00814F1A">
        <w:t>;</w:t>
      </w:r>
    </w:p>
    <w:p w:rsidR="006A1F21" w:rsidRPr="00D331F3" w:rsidRDefault="00977DE0" w:rsidP="006A1F21">
      <w:pPr>
        <w:pStyle w:val="ListParagraph"/>
        <w:numPr>
          <w:ilvl w:val="0"/>
          <w:numId w:val="24"/>
        </w:numPr>
        <w:spacing w:after="120"/>
        <w:jc w:val="left"/>
      </w:pPr>
      <w:r w:rsidRPr="00D331F3">
        <w:t>To identify any artefacts relating to the occupation or use of the site</w:t>
      </w:r>
      <w:r w:rsidR="00814F1A">
        <w:t>; and</w:t>
      </w:r>
    </w:p>
    <w:p w:rsidR="00977DE0" w:rsidRDefault="00977DE0" w:rsidP="006A1F21">
      <w:pPr>
        <w:pStyle w:val="ListParagraph"/>
        <w:numPr>
          <w:ilvl w:val="0"/>
          <w:numId w:val="24"/>
        </w:numPr>
        <w:spacing w:after="120"/>
        <w:jc w:val="left"/>
      </w:pPr>
      <w:r w:rsidRPr="00D331F3">
        <w:t xml:space="preserve">To provide further information on the archaeology of the </w:t>
      </w:r>
      <w:proofErr w:type="spellStart"/>
      <w:r w:rsidR="00814F1A">
        <w:t>Carn</w:t>
      </w:r>
      <w:proofErr w:type="spellEnd"/>
      <w:r w:rsidR="00814F1A">
        <w:t xml:space="preserve"> </w:t>
      </w:r>
      <w:proofErr w:type="spellStart"/>
      <w:r w:rsidR="00814F1A">
        <w:t>Gwavel</w:t>
      </w:r>
      <w:proofErr w:type="spellEnd"/>
      <w:r w:rsidR="00814F1A">
        <w:t xml:space="preserve"> area</w:t>
      </w:r>
      <w:r w:rsidRPr="00D331F3">
        <w:t xml:space="preserve"> from any archaeological remains encountered</w:t>
      </w:r>
      <w:r w:rsidR="00814F1A">
        <w:t>.</w:t>
      </w:r>
    </w:p>
    <w:p w:rsidR="00413C8A" w:rsidRPr="00BF1CA0" w:rsidRDefault="00413C8A" w:rsidP="00413C8A">
      <w:pPr>
        <w:pStyle w:val="Heading1"/>
        <w:rPr>
          <w:snapToGrid w:val="0"/>
        </w:rPr>
      </w:pPr>
      <w:r w:rsidRPr="00BF1CA0">
        <w:rPr>
          <w:snapToGrid w:val="0"/>
        </w:rPr>
        <w:t>Working methods</w:t>
      </w:r>
    </w:p>
    <w:p w:rsidR="00CD2FCC" w:rsidRDefault="00CD2FCC" w:rsidP="00CD2FCC">
      <w:pPr>
        <w:tabs>
          <w:tab w:val="left" w:pos="765"/>
          <w:tab w:val="left" w:pos="4620"/>
          <w:tab w:val="right" w:pos="9458"/>
        </w:tabs>
        <w:rPr>
          <w:rFonts w:cs="Arial"/>
        </w:rPr>
      </w:pPr>
      <w:r w:rsidRPr="00BF1CA0">
        <w:rPr>
          <w:rFonts w:cs="Arial"/>
        </w:rPr>
        <w:t xml:space="preserve">All recording work will be undertaken according to the </w:t>
      </w:r>
      <w:r>
        <w:rPr>
          <w:rFonts w:cs="Arial"/>
        </w:rPr>
        <w:t xml:space="preserve">Chartered </w:t>
      </w:r>
      <w:r w:rsidRPr="00BF1CA0">
        <w:rPr>
          <w:rFonts w:cs="Arial"/>
        </w:rPr>
        <w:t>Institute for Archaeologists</w:t>
      </w:r>
      <w:r>
        <w:rPr>
          <w:rFonts w:cs="Arial"/>
        </w:rPr>
        <w:t xml:space="preserve"> (</w:t>
      </w:r>
      <w:proofErr w:type="spellStart"/>
      <w:r>
        <w:rPr>
          <w:rFonts w:cs="Arial"/>
        </w:rPr>
        <w:t>CIfA</w:t>
      </w:r>
      <w:proofErr w:type="spellEnd"/>
      <w:r>
        <w:rPr>
          <w:rFonts w:cs="Arial"/>
        </w:rPr>
        <w:t>)</w:t>
      </w:r>
      <w:r w:rsidRPr="00BF1CA0">
        <w:rPr>
          <w:rFonts w:cs="Arial"/>
        </w:rPr>
        <w:t xml:space="preserve"> </w:t>
      </w:r>
      <w:r w:rsidRPr="006D5921">
        <w:rPr>
          <w:rFonts w:cs="Arial"/>
        </w:rPr>
        <w:t>guidance</w:t>
      </w:r>
      <w:r>
        <w:rPr>
          <w:rFonts w:cs="Arial"/>
        </w:rPr>
        <w:t xml:space="preserve"> (</w:t>
      </w:r>
      <w:proofErr w:type="spellStart"/>
      <w:r>
        <w:rPr>
          <w:rFonts w:cs="Arial"/>
        </w:rPr>
        <w:t>CIfA</w:t>
      </w:r>
      <w:proofErr w:type="spellEnd"/>
      <w:r>
        <w:rPr>
          <w:rFonts w:cs="Arial"/>
        </w:rPr>
        <w:t xml:space="preserve"> 2014a)</w:t>
      </w:r>
      <w:r w:rsidRPr="00BF1CA0">
        <w:rPr>
          <w:rFonts w:cs="Arial"/>
          <w:i/>
        </w:rPr>
        <w:t xml:space="preserve">. </w:t>
      </w:r>
      <w:r w:rsidRPr="00BF1CA0">
        <w:rPr>
          <w:rFonts w:cs="Arial"/>
        </w:rPr>
        <w:t xml:space="preserve">Staff will follow the </w:t>
      </w:r>
      <w:proofErr w:type="spellStart"/>
      <w:r>
        <w:rPr>
          <w:rFonts w:cs="Arial"/>
        </w:rPr>
        <w:t>C</w:t>
      </w:r>
      <w:r w:rsidRPr="00BF1CA0">
        <w:rPr>
          <w:rFonts w:cs="Arial"/>
        </w:rPr>
        <w:t>IfA</w:t>
      </w:r>
      <w:proofErr w:type="spellEnd"/>
      <w:r w:rsidRPr="00BF1CA0">
        <w:rPr>
          <w:rFonts w:cs="Arial"/>
        </w:rPr>
        <w:t xml:space="preserve"> </w:t>
      </w:r>
      <w:r w:rsidRPr="00BF1CA0">
        <w:rPr>
          <w:rFonts w:cs="Arial"/>
          <w:i/>
        </w:rPr>
        <w:t>Code of Conduct</w:t>
      </w:r>
      <w:r w:rsidRPr="00BF1CA0">
        <w:rPr>
          <w:rFonts w:cs="Arial"/>
        </w:rPr>
        <w:t xml:space="preserve"> </w:t>
      </w:r>
      <w:r>
        <w:rPr>
          <w:rFonts w:cs="Arial"/>
        </w:rPr>
        <w:t xml:space="preserve">(2014b). </w:t>
      </w:r>
      <w:r w:rsidRPr="00BF1CA0">
        <w:rPr>
          <w:rFonts w:cs="Arial"/>
        </w:rPr>
        <w:t xml:space="preserve">The </w:t>
      </w:r>
      <w:r>
        <w:rPr>
          <w:rFonts w:cs="Arial"/>
        </w:rPr>
        <w:t xml:space="preserve">Chartered </w:t>
      </w:r>
      <w:r w:rsidRPr="00BF1CA0">
        <w:rPr>
          <w:rFonts w:cs="Arial"/>
        </w:rPr>
        <w:t>Institute for Archaeologists is the professional body for archaeologists working in the UK.</w:t>
      </w:r>
    </w:p>
    <w:p w:rsidR="0093556A" w:rsidRDefault="0093556A" w:rsidP="0093556A">
      <w:r>
        <w:t xml:space="preserve">Terminology will be consistent with the Historic England Thesaurus (FISH, 2016. </w:t>
      </w:r>
      <w:r w:rsidRPr="00B40D58">
        <w:rPr>
          <w:i/>
        </w:rPr>
        <w:t>Thesaurus of Monument Types</w:t>
      </w:r>
      <w:r>
        <w:t>, Forum on Information Standards in Heritage)</w:t>
      </w:r>
    </w:p>
    <w:p w:rsidR="00413C8A" w:rsidRPr="00BF1CA0" w:rsidRDefault="00413C8A" w:rsidP="00413C8A">
      <w:pPr>
        <w:pStyle w:val="Heading2"/>
      </w:pPr>
      <w:r w:rsidRPr="00BF1CA0">
        <w:t>Desk-based assessment</w:t>
      </w:r>
    </w:p>
    <w:p w:rsidR="00132790" w:rsidRPr="00D331F3" w:rsidRDefault="00132790" w:rsidP="00132790">
      <w:pPr>
        <w:rPr>
          <w:rFonts w:cs="Arial"/>
        </w:rPr>
      </w:pPr>
      <w:r>
        <w:rPr>
          <w:rFonts w:cs="Arial"/>
        </w:rPr>
        <w:t>Prior to the commencement of on-</w:t>
      </w:r>
      <w:r w:rsidRPr="00D331F3">
        <w:rPr>
          <w:rFonts w:cs="Arial"/>
        </w:rPr>
        <w:t>site works the project archaeologist will familiarise themselves with the site by examining the information held by the Cornwall and Scilly Historic Environment record (HER) and in published sources.</w:t>
      </w:r>
    </w:p>
    <w:p w:rsidR="00977DE0" w:rsidRDefault="00977DE0" w:rsidP="00977DE0">
      <w:pPr>
        <w:pStyle w:val="Heading2"/>
      </w:pPr>
      <w:r w:rsidRPr="00D331F3">
        <w:t>Archaeological recording</w:t>
      </w:r>
    </w:p>
    <w:p w:rsidR="00132790" w:rsidRPr="00132790" w:rsidRDefault="00132790" w:rsidP="00132790">
      <w:pPr>
        <w:rPr>
          <w:lang w:eastAsia="en-US"/>
        </w:rPr>
      </w:pPr>
      <w:r>
        <w:rPr>
          <w:lang w:eastAsia="en-US"/>
        </w:rPr>
        <w:t>The existing paving slabs and concrete yard surfaces can be removed without archaeological supervision. The building contractor will notify the project archaeologist when these have been removed so that the</w:t>
      </w:r>
      <w:r w:rsidR="00085716">
        <w:rPr>
          <w:lang w:eastAsia="en-US"/>
        </w:rPr>
        <w:t>y</w:t>
      </w:r>
      <w:r>
        <w:rPr>
          <w:lang w:eastAsia="en-US"/>
        </w:rPr>
        <w:t xml:space="preserve"> can inspect the site.</w:t>
      </w:r>
    </w:p>
    <w:p w:rsidR="00977DE0" w:rsidRPr="00D331F3" w:rsidRDefault="00132790" w:rsidP="00977DE0">
      <w:r>
        <w:t xml:space="preserve">Subsequently the project </w:t>
      </w:r>
      <w:r w:rsidR="00977DE0" w:rsidRPr="00D331F3">
        <w:t>archaeologist will be present during all ground works associated with the development, i</w:t>
      </w:r>
      <w:r>
        <w:t xml:space="preserve">ncluding the establishment of a </w:t>
      </w:r>
      <w:r w:rsidR="00951625">
        <w:t>compound;</w:t>
      </w:r>
      <w:r w:rsidR="00085716">
        <w:t xml:space="preserve"> a </w:t>
      </w:r>
      <w:r>
        <w:t>toothless grading</w:t>
      </w:r>
      <w:r w:rsidR="00977DE0" w:rsidRPr="00D331F3">
        <w:t xml:space="preserve"> bucket will be used for the removal of any overburden (ostensibly topsoil and disturbed modern deposits). The first revealed substratum will then be hand cleaned to test for the presence of archaeological features, deposits and finds with resulting evidence being recorded as appropriate.</w:t>
      </w:r>
    </w:p>
    <w:p w:rsidR="00977DE0" w:rsidRPr="00D331F3" w:rsidRDefault="00977DE0" w:rsidP="00977DE0">
      <w:r w:rsidRPr="00D331F3">
        <w:t>Any surviving remains which will be disturbed or destroyed by the development will be archaeologically excavated and recorded.</w:t>
      </w:r>
    </w:p>
    <w:p w:rsidR="00977DE0" w:rsidRPr="00D331F3" w:rsidRDefault="00977DE0" w:rsidP="00977DE0">
      <w:r w:rsidRPr="00D331F3">
        <w:t xml:space="preserve">If significant archaeological deposits are exposed, all works will cease and a meeting convened with the client and the </w:t>
      </w:r>
      <w:r w:rsidRPr="00977DE0">
        <w:t>Development Management Archaeological Advice Officer</w:t>
      </w:r>
      <w:r>
        <w:t xml:space="preserve"> (DMAAO)</w:t>
      </w:r>
      <w:r w:rsidRPr="00D331F3">
        <w:rPr>
          <w:lang w:val="en-US"/>
        </w:rPr>
        <w:t xml:space="preserve"> </w:t>
      </w:r>
      <w:r w:rsidRPr="00D331F3">
        <w:t>to discuss the most appropriate way forwards.</w:t>
      </w:r>
    </w:p>
    <w:p w:rsidR="00977DE0" w:rsidRPr="00D331F3" w:rsidRDefault="00977DE0" w:rsidP="00977DE0">
      <w:pPr>
        <w:rPr>
          <w:i/>
          <w:sz w:val="18"/>
          <w:szCs w:val="18"/>
        </w:rPr>
      </w:pPr>
      <w:r w:rsidRPr="00D331F3">
        <w:rPr>
          <w:i/>
          <w:sz w:val="18"/>
          <w:szCs w:val="18"/>
        </w:rPr>
        <w:t>Recording</w:t>
      </w:r>
    </w:p>
    <w:p w:rsidR="00977DE0" w:rsidRPr="00D331F3" w:rsidRDefault="00977DE0" w:rsidP="00977DE0">
      <w:pPr>
        <w:numPr>
          <w:ilvl w:val="0"/>
          <w:numId w:val="20"/>
        </w:numPr>
        <w:tabs>
          <w:tab w:val="clear" w:pos="360"/>
          <w:tab w:val="num" w:pos="720"/>
        </w:tabs>
        <w:spacing w:after="120"/>
        <w:ind w:left="720"/>
      </w:pPr>
      <w:r w:rsidRPr="00D331F3">
        <w:t xml:space="preserve">A location plan will be made, plotting the areas of ground works onto the Ordnance Survey </w:t>
      </w:r>
      <w:proofErr w:type="spellStart"/>
      <w:r w:rsidRPr="00D331F3">
        <w:t>Mastermap</w:t>
      </w:r>
      <w:proofErr w:type="spellEnd"/>
      <w:r w:rsidRPr="00D331F3">
        <w:t xml:space="preserve"> at 1:200.</w:t>
      </w:r>
    </w:p>
    <w:p w:rsidR="00977DE0" w:rsidRPr="00D331F3" w:rsidRDefault="00977DE0" w:rsidP="00977DE0">
      <w:pPr>
        <w:numPr>
          <w:ilvl w:val="0"/>
          <w:numId w:val="20"/>
        </w:numPr>
        <w:tabs>
          <w:tab w:val="clear" w:pos="360"/>
          <w:tab w:val="num" w:pos="720"/>
        </w:tabs>
        <w:spacing w:after="120"/>
        <w:ind w:left="720"/>
      </w:pPr>
      <w:r w:rsidRPr="00D331F3">
        <w:t>The heights of all features identified will be tied into the Ordnance Datum if appropriate.</w:t>
      </w:r>
    </w:p>
    <w:p w:rsidR="00977DE0" w:rsidRPr="00D331F3" w:rsidRDefault="00977DE0" w:rsidP="00977DE0">
      <w:pPr>
        <w:numPr>
          <w:ilvl w:val="0"/>
          <w:numId w:val="20"/>
        </w:numPr>
        <w:tabs>
          <w:tab w:val="clear" w:pos="360"/>
          <w:tab w:val="num" w:pos="720"/>
        </w:tabs>
        <w:spacing w:after="120"/>
        <w:ind w:left="720"/>
      </w:pPr>
      <w:r w:rsidRPr="00D331F3">
        <w:t>The location of features recorded during the watching brief will be plotted onto a drafting film overlay to the prepared location plan.</w:t>
      </w:r>
    </w:p>
    <w:p w:rsidR="00977DE0" w:rsidRPr="00D331F3" w:rsidRDefault="00977DE0" w:rsidP="00977DE0">
      <w:pPr>
        <w:numPr>
          <w:ilvl w:val="0"/>
          <w:numId w:val="20"/>
        </w:numPr>
        <w:tabs>
          <w:tab w:val="clear" w:pos="360"/>
          <w:tab w:val="num" w:pos="720"/>
        </w:tabs>
        <w:spacing w:after="120"/>
        <w:ind w:left="720"/>
      </w:pPr>
      <w:r w:rsidRPr="00D331F3">
        <w:t>All finds from significant stratified contexts will be accurately located on the location plan at an appropriate scale.</w:t>
      </w:r>
    </w:p>
    <w:p w:rsidR="00977DE0" w:rsidRPr="00D331F3" w:rsidRDefault="00977DE0" w:rsidP="00977DE0">
      <w:pPr>
        <w:numPr>
          <w:ilvl w:val="0"/>
          <w:numId w:val="20"/>
        </w:numPr>
        <w:tabs>
          <w:tab w:val="clear" w:pos="360"/>
          <w:tab w:val="num" w:pos="720"/>
        </w:tabs>
        <w:spacing w:after="120"/>
        <w:ind w:left="720"/>
      </w:pPr>
      <w:r w:rsidRPr="00D331F3">
        <w:t>All archaeological contexts will be described to a standard format linked to a continuous numbering sequence. All contexts recorded will b</w:t>
      </w:r>
      <w:r w:rsidR="00FD7661">
        <w:t>e recorded via the medium of CAU</w:t>
      </w:r>
      <w:r w:rsidRPr="00D331F3">
        <w:t xml:space="preserve"> </w:t>
      </w:r>
      <w:r w:rsidRPr="00FD7661">
        <w:rPr>
          <w:i/>
        </w:rPr>
        <w:t>pro forma</w:t>
      </w:r>
      <w:r w:rsidRPr="00D331F3">
        <w:t xml:space="preserve"> context recording sheets.</w:t>
      </w:r>
    </w:p>
    <w:p w:rsidR="00977DE0" w:rsidRPr="00D331F3" w:rsidRDefault="00977DE0" w:rsidP="00977DE0">
      <w:pPr>
        <w:numPr>
          <w:ilvl w:val="0"/>
          <w:numId w:val="20"/>
        </w:numPr>
        <w:tabs>
          <w:tab w:val="clear" w:pos="360"/>
          <w:tab w:val="num" w:pos="720"/>
        </w:tabs>
        <w:spacing w:after="120"/>
        <w:ind w:left="720"/>
      </w:pPr>
      <w:r w:rsidRPr="00D331F3">
        <w:t>Registers of drawings, photographs, finds and contexts, samples will be maintained during the fieldwork.</w:t>
      </w:r>
    </w:p>
    <w:p w:rsidR="00977DE0" w:rsidRPr="00D331F3" w:rsidRDefault="00977DE0" w:rsidP="00977DE0">
      <w:pPr>
        <w:numPr>
          <w:ilvl w:val="0"/>
          <w:numId w:val="20"/>
        </w:numPr>
        <w:tabs>
          <w:tab w:val="clear" w:pos="360"/>
          <w:tab w:val="num" w:pos="720"/>
        </w:tabs>
        <w:spacing w:after="120"/>
        <w:ind w:left="720"/>
      </w:pPr>
      <w:r w:rsidRPr="00D331F3">
        <w:t>The excavated spoil will be carefully inspected for finds.</w:t>
      </w:r>
    </w:p>
    <w:p w:rsidR="00977DE0" w:rsidRPr="00D331F3" w:rsidRDefault="00977DE0" w:rsidP="00977DE0">
      <w:pPr>
        <w:rPr>
          <w:i/>
        </w:rPr>
      </w:pPr>
      <w:r w:rsidRPr="00D331F3">
        <w:rPr>
          <w:i/>
        </w:rPr>
        <w:t>Site planning policy</w:t>
      </w:r>
    </w:p>
    <w:p w:rsidR="00977DE0" w:rsidRPr="00D331F3" w:rsidRDefault="00977DE0" w:rsidP="00977DE0">
      <w:pPr>
        <w:numPr>
          <w:ilvl w:val="0"/>
          <w:numId w:val="21"/>
        </w:numPr>
        <w:tabs>
          <w:tab w:val="clear" w:pos="360"/>
          <w:tab w:val="num" w:pos="720"/>
        </w:tabs>
        <w:spacing w:after="120"/>
        <w:ind w:left="720"/>
      </w:pPr>
      <w:r w:rsidRPr="00D331F3">
        <w:t>Site drawings (plans, sections, locations of finds) will be made by pencil (4H) on drafting film; all plans will be linked to the prepared location map and to the national grid; all drawings will include standard information: site details, personnel, date, scale and north-point.</w:t>
      </w:r>
    </w:p>
    <w:p w:rsidR="00977DE0" w:rsidRPr="00D331F3" w:rsidRDefault="00977DE0" w:rsidP="00977DE0">
      <w:pPr>
        <w:numPr>
          <w:ilvl w:val="0"/>
          <w:numId w:val="21"/>
        </w:numPr>
        <w:tabs>
          <w:tab w:val="clear" w:pos="360"/>
          <w:tab w:val="num" w:pos="720"/>
        </w:tabs>
        <w:spacing w:after="120"/>
        <w:ind w:left="720"/>
      </w:pPr>
      <w:r w:rsidRPr="00D331F3">
        <w:t>Site plans will be drawn at 1:20 and sections at 1:10, unless circumstances indicate that other scales would be more appropriate.</w:t>
      </w:r>
    </w:p>
    <w:p w:rsidR="00977DE0" w:rsidRPr="00D331F3" w:rsidRDefault="00977DE0" w:rsidP="00977DE0">
      <w:pPr>
        <w:numPr>
          <w:ilvl w:val="0"/>
          <w:numId w:val="21"/>
        </w:numPr>
        <w:tabs>
          <w:tab w:val="clear" w:pos="360"/>
          <w:tab w:val="num" w:pos="720"/>
        </w:tabs>
        <w:spacing w:after="120"/>
        <w:ind w:left="720"/>
      </w:pPr>
      <w:r w:rsidRPr="00D331F3">
        <w:t>Site drawings (plans and sections) will be digitised and converted into AutoCAD drawings.</w:t>
      </w:r>
    </w:p>
    <w:p w:rsidR="00977DE0" w:rsidRPr="00D331F3" w:rsidRDefault="00977DE0" w:rsidP="00977DE0">
      <w:pPr>
        <w:rPr>
          <w:i/>
          <w:sz w:val="18"/>
          <w:szCs w:val="18"/>
        </w:rPr>
      </w:pPr>
      <w:r w:rsidRPr="00D331F3">
        <w:rPr>
          <w:i/>
          <w:sz w:val="18"/>
          <w:szCs w:val="18"/>
        </w:rPr>
        <w:t>Photographic record</w:t>
      </w:r>
    </w:p>
    <w:p w:rsidR="00CD2FCC" w:rsidRDefault="00CD2FCC" w:rsidP="00CD2FCC">
      <w:pPr>
        <w:numPr>
          <w:ilvl w:val="0"/>
          <w:numId w:val="26"/>
        </w:numPr>
        <w:spacing w:after="120"/>
      </w:pPr>
      <w:r w:rsidRPr="00D331F3">
        <w:t>The photographic record will consist of prints in black and white together with the negatives. Digital photography will be used for report illustration.</w:t>
      </w:r>
    </w:p>
    <w:p w:rsidR="00CD2FCC" w:rsidRDefault="009D25A5" w:rsidP="009D25A5">
      <w:pPr>
        <w:pStyle w:val="ListParagraph"/>
        <w:numPr>
          <w:ilvl w:val="0"/>
          <w:numId w:val="26"/>
        </w:numPr>
      </w:pPr>
      <w:r w:rsidRPr="009D25A5">
        <w:t xml:space="preserve">Photographs will include a record of significant features and general working shots. </w:t>
      </w:r>
    </w:p>
    <w:p w:rsidR="009D25A5" w:rsidRPr="009D25A5" w:rsidRDefault="009D25A5" w:rsidP="009D25A5">
      <w:pPr>
        <w:pStyle w:val="ListParagraph"/>
        <w:numPr>
          <w:ilvl w:val="0"/>
          <w:numId w:val="26"/>
        </w:numPr>
      </w:pPr>
      <w:r w:rsidRPr="009D25A5">
        <w:t>A metric scale, site and context identifier, and a north arrow where appropriate, will be included in all record shots.</w:t>
      </w:r>
    </w:p>
    <w:p w:rsidR="00977DE0" w:rsidRDefault="00977DE0" w:rsidP="00977DE0">
      <w:pPr>
        <w:numPr>
          <w:ilvl w:val="0"/>
          <w:numId w:val="21"/>
        </w:numPr>
        <w:tabs>
          <w:tab w:val="clear" w:pos="360"/>
          <w:tab w:val="num" w:pos="720"/>
        </w:tabs>
        <w:spacing w:after="120"/>
        <w:ind w:left="720"/>
      </w:pPr>
      <w:r w:rsidRPr="00D331F3">
        <w:t>The photographic record will be accompanied by a photographic register detailing as a minimum, feature number, location and direction of shot.</w:t>
      </w:r>
    </w:p>
    <w:p w:rsidR="009D25A5" w:rsidRPr="00D331F3" w:rsidRDefault="009D25A5" w:rsidP="009D25A5">
      <w:pPr>
        <w:numPr>
          <w:ilvl w:val="0"/>
          <w:numId w:val="21"/>
        </w:numPr>
        <w:tabs>
          <w:tab w:val="clear" w:pos="360"/>
          <w:tab w:val="num" w:pos="720"/>
        </w:tabs>
        <w:spacing w:after="120"/>
        <w:ind w:left="720"/>
      </w:pPr>
      <w:r w:rsidRPr="0093556A">
        <w:rPr>
          <w:rFonts w:cs="Arial"/>
        </w:rPr>
        <w:t xml:space="preserve">CAU follows </w:t>
      </w:r>
      <w:r>
        <w:rPr>
          <w:rFonts w:cs="Arial"/>
        </w:rPr>
        <w:t xml:space="preserve">Historic England </w:t>
      </w:r>
      <w:r w:rsidRPr="0093556A">
        <w:rPr>
          <w:rFonts w:cs="Arial"/>
        </w:rPr>
        <w:t xml:space="preserve">guidance on digital image </w:t>
      </w:r>
      <w:proofErr w:type="gramStart"/>
      <w:r w:rsidRPr="0093556A">
        <w:rPr>
          <w:rFonts w:cs="Arial"/>
        </w:rPr>
        <w:t>capture</w:t>
      </w:r>
      <w:proofErr w:type="gramEnd"/>
      <w:r w:rsidRPr="0093556A">
        <w:rPr>
          <w:rFonts w:cs="Arial"/>
        </w:rPr>
        <w:t xml:space="preserve"> and file storage (2015).</w:t>
      </w:r>
    </w:p>
    <w:p w:rsidR="00977DE0" w:rsidRPr="00D331F3" w:rsidRDefault="00977DE0" w:rsidP="00977DE0">
      <w:pPr>
        <w:rPr>
          <w:i/>
          <w:sz w:val="18"/>
          <w:szCs w:val="18"/>
        </w:rPr>
      </w:pPr>
      <w:r w:rsidRPr="00D331F3">
        <w:rPr>
          <w:i/>
          <w:sz w:val="18"/>
          <w:szCs w:val="18"/>
        </w:rPr>
        <w:t>Finds</w:t>
      </w:r>
    </w:p>
    <w:p w:rsidR="00977DE0" w:rsidRPr="00D331F3" w:rsidRDefault="00977DE0" w:rsidP="00977DE0">
      <w:pPr>
        <w:numPr>
          <w:ilvl w:val="0"/>
          <w:numId w:val="22"/>
        </w:numPr>
        <w:spacing w:after="120"/>
      </w:pPr>
      <w:r w:rsidRPr="00D331F3">
        <w:t>All finds will be retained from each archaeological context excavated.</w:t>
      </w:r>
    </w:p>
    <w:p w:rsidR="00977DE0" w:rsidRPr="00D331F3" w:rsidRDefault="00977DE0" w:rsidP="00977DE0">
      <w:pPr>
        <w:numPr>
          <w:ilvl w:val="0"/>
          <w:numId w:val="22"/>
        </w:numPr>
        <w:spacing w:after="120"/>
      </w:pPr>
      <w:r w:rsidRPr="00D331F3">
        <w:t>All retained finds, where appropriate, will be washed.</w:t>
      </w:r>
    </w:p>
    <w:p w:rsidR="00977DE0" w:rsidRPr="00D331F3" w:rsidRDefault="00977DE0" w:rsidP="00977DE0">
      <w:pPr>
        <w:numPr>
          <w:ilvl w:val="0"/>
          <w:numId w:val="22"/>
        </w:numPr>
        <w:spacing w:after="120"/>
      </w:pPr>
      <w:r w:rsidRPr="00D331F3">
        <w:t>All pottery and other finds where appropriate, will be marked with the site code and context number.</w:t>
      </w:r>
    </w:p>
    <w:p w:rsidR="00977DE0" w:rsidRPr="00D331F3" w:rsidRDefault="00977DE0" w:rsidP="00977DE0">
      <w:pPr>
        <w:rPr>
          <w:i/>
          <w:sz w:val="18"/>
          <w:szCs w:val="18"/>
        </w:rPr>
      </w:pPr>
      <w:r w:rsidRPr="00D331F3">
        <w:rPr>
          <w:i/>
          <w:sz w:val="18"/>
          <w:szCs w:val="18"/>
        </w:rPr>
        <w:t>Sampling</w:t>
      </w:r>
    </w:p>
    <w:p w:rsidR="00977DE0" w:rsidRPr="00D331F3" w:rsidRDefault="00977DE0" w:rsidP="0093556A">
      <w:pPr>
        <w:numPr>
          <w:ilvl w:val="0"/>
          <w:numId w:val="22"/>
        </w:numPr>
        <w:spacing w:after="120"/>
      </w:pPr>
      <w:r w:rsidRPr="00D331F3">
        <w:t xml:space="preserve">The </w:t>
      </w:r>
      <w:r w:rsidR="0093556A">
        <w:t>Historic England</w:t>
      </w:r>
      <w:r w:rsidRPr="00D331F3">
        <w:t xml:space="preserve"> </w:t>
      </w:r>
      <w:r w:rsidR="00132790">
        <w:t xml:space="preserve">Assistant </w:t>
      </w:r>
      <w:r w:rsidR="0093556A">
        <w:t xml:space="preserve">Science </w:t>
      </w:r>
      <w:r w:rsidRPr="00D331F3">
        <w:t xml:space="preserve">Advisor </w:t>
      </w:r>
      <w:r w:rsidR="0093556A">
        <w:t>(South West)</w:t>
      </w:r>
      <w:r w:rsidRPr="00D331F3">
        <w:t xml:space="preserve"> will be consulted for advice if required (</w:t>
      </w:r>
      <w:r w:rsidR="00132790">
        <w:t>Samantha Stein</w:t>
      </w:r>
      <w:r w:rsidRPr="00D331F3">
        <w:t xml:space="preserve"> </w:t>
      </w:r>
      <w:r w:rsidR="0093556A" w:rsidRPr="0093556A">
        <w:t>0117 9750689</w:t>
      </w:r>
      <w:r w:rsidRPr="00D331F3">
        <w:t>).</w:t>
      </w:r>
    </w:p>
    <w:p w:rsidR="00977DE0" w:rsidRPr="00D331F3" w:rsidRDefault="00977DE0" w:rsidP="00977DE0">
      <w:pPr>
        <w:numPr>
          <w:ilvl w:val="0"/>
          <w:numId w:val="22"/>
        </w:numPr>
        <w:spacing w:after="120"/>
      </w:pPr>
      <w:r w:rsidRPr="00D331F3">
        <w:t xml:space="preserve">Environmental sampling will be guided by </w:t>
      </w:r>
      <w:r w:rsidRPr="00D331F3">
        <w:rPr>
          <w:i/>
        </w:rPr>
        <w:t xml:space="preserve">Environmental Archaeology </w:t>
      </w:r>
      <w:r w:rsidR="00F0394A">
        <w:t>(English Heritage 2011</w:t>
      </w:r>
      <w:r w:rsidRPr="00D331F3">
        <w:t>).</w:t>
      </w:r>
    </w:p>
    <w:p w:rsidR="00977DE0" w:rsidRPr="00D331F3" w:rsidRDefault="00977DE0" w:rsidP="00977DE0">
      <w:pPr>
        <w:numPr>
          <w:ilvl w:val="0"/>
          <w:numId w:val="22"/>
        </w:numPr>
        <w:spacing w:after="120"/>
      </w:pPr>
      <w:r w:rsidRPr="00D331F3">
        <w:t xml:space="preserve">Other </w:t>
      </w:r>
      <w:r w:rsidR="00F0394A">
        <w:t>Historic England</w:t>
      </w:r>
      <w:r w:rsidRPr="00D331F3">
        <w:t xml:space="preserve"> guidance will be consulted as appropriate including </w:t>
      </w:r>
      <w:proofErr w:type="spellStart"/>
      <w:r w:rsidRPr="00D331F3">
        <w:rPr>
          <w:i/>
          <w:iCs/>
        </w:rPr>
        <w:t>Geoarchaeology</w:t>
      </w:r>
      <w:proofErr w:type="spellEnd"/>
      <w:r w:rsidRPr="00D331F3">
        <w:rPr>
          <w:i/>
          <w:iCs/>
        </w:rPr>
        <w:t xml:space="preserve"> </w:t>
      </w:r>
      <w:r w:rsidRPr="00D331F3">
        <w:t>(</w:t>
      </w:r>
      <w:r w:rsidR="00FD7661">
        <w:t>English Heritage</w:t>
      </w:r>
      <w:r w:rsidR="00F0394A">
        <w:t xml:space="preserve"> </w:t>
      </w:r>
      <w:r w:rsidRPr="00D331F3">
        <w:t xml:space="preserve">2004) and </w:t>
      </w:r>
      <w:proofErr w:type="spellStart"/>
      <w:r w:rsidRPr="00D331F3">
        <w:rPr>
          <w:i/>
          <w:iCs/>
        </w:rPr>
        <w:t>Archaeometallurgy</w:t>
      </w:r>
      <w:proofErr w:type="spellEnd"/>
      <w:r w:rsidRPr="00D331F3">
        <w:rPr>
          <w:i/>
          <w:iCs/>
        </w:rPr>
        <w:t xml:space="preserve"> </w:t>
      </w:r>
      <w:r w:rsidRPr="00D331F3">
        <w:t>(</w:t>
      </w:r>
      <w:proofErr w:type="spellStart"/>
      <w:r w:rsidR="00F0394A">
        <w:t>Engllsh</w:t>
      </w:r>
      <w:proofErr w:type="spellEnd"/>
      <w:r w:rsidR="00F0394A">
        <w:t xml:space="preserve"> </w:t>
      </w:r>
      <w:r w:rsidR="00FD7661">
        <w:t>Heritage</w:t>
      </w:r>
      <w:r w:rsidR="00F0394A">
        <w:t xml:space="preserve"> </w:t>
      </w:r>
      <w:r w:rsidRPr="00D331F3">
        <w:t>2001).</w:t>
      </w:r>
    </w:p>
    <w:p w:rsidR="00977DE0" w:rsidRPr="00D331F3" w:rsidRDefault="00977DE0" w:rsidP="00977DE0">
      <w:pPr>
        <w:numPr>
          <w:ilvl w:val="0"/>
          <w:numId w:val="22"/>
        </w:numPr>
        <w:spacing w:after="120"/>
      </w:pPr>
      <w:r w:rsidRPr="00D331F3">
        <w:t>The archaeologist undertaking the watching brief will assess the potential for environmental sampling.</w:t>
      </w:r>
    </w:p>
    <w:p w:rsidR="00977DE0" w:rsidRPr="00D331F3" w:rsidRDefault="00977DE0" w:rsidP="00977DE0">
      <w:pPr>
        <w:numPr>
          <w:ilvl w:val="0"/>
          <w:numId w:val="22"/>
        </w:numPr>
        <w:spacing w:after="120"/>
      </w:pPr>
      <w:r w:rsidRPr="00D331F3">
        <w:t>If suitable deposits are identified the following types of sample will be taken as appropriate:</w:t>
      </w:r>
    </w:p>
    <w:p w:rsidR="00977DE0" w:rsidRPr="00D331F3" w:rsidRDefault="00977DE0" w:rsidP="00977DE0">
      <w:pPr>
        <w:numPr>
          <w:ilvl w:val="0"/>
          <w:numId w:val="23"/>
        </w:numPr>
        <w:spacing w:after="120"/>
      </w:pPr>
      <w:r w:rsidRPr="00D331F3">
        <w:t>Bulk sampling</w:t>
      </w:r>
    </w:p>
    <w:p w:rsidR="00977DE0" w:rsidRPr="00D331F3" w:rsidRDefault="00977DE0" w:rsidP="00977DE0">
      <w:pPr>
        <w:numPr>
          <w:ilvl w:val="0"/>
          <w:numId w:val="23"/>
        </w:numPr>
        <w:spacing w:after="120"/>
      </w:pPr>
      <w:r w:rsidRPr="00D331F3">
        <w:t>Monolith sampling</w:t>
      </w:r>
    </w:p>
    <w:p w:rsidR="00977DE0" w:rsidRPr="00D331F3" w:rsidRDefault="00977DE0" w:rsidP="00977DE0">
      <w:pPr>
        <w:numPr>
          <w:ilvl w:val="0"/>
          <w:numId w:val="23"/>
        </w:numPr>
        <w:spacing w:after="120"/>
      </w:pPr>
      <w:r w:rsidRPr="00D331F3">
        <w:t>Macro &amp; Micro Flora Analysis (including pollen analysis)</w:t>
      </w:r>
    </w:p>
    <w:p w:rsidR="00977DE0" w:rsidRPr="00D331F3" w:rsidRDefault="00977DE0" w:rsidP="00977DE0">
      <w:pPr>
        <w:numPr>
          <w:ilvl w:val="0"/>
          <w:numId w:val="23"/>
        </w:numPr>
        <w:spacing w:after="120"/>
      </w:pPr>
      <w:r w:rsidRPr="00D331F3">
        <w:t>Macro &amp; Micro Fauna Analysis</w:t>
      </w:r>
    </w:p>
    <w:p w:rsidR="00977DE0" w:rsidRPr="00D331F3" w:rsidRDefault="00977DE0" w:rsidP="00977DE0">
      <w:pPr>
        <w:numPr>
          <w:ilvl w:val="0"/>
          <w:numId w:val="23"/>
        </w:numPr>
        <w:spacing w:after="120"/>
      </w:pPr>
      <w:r w:rsidRPr="00D331F3">
        <w:t xml:space="preserve">Radiocarbon dating for artefact analysis  </w:t>
      </w:r>
    </w:p>
    <w:p w:rsidR="00977DE0" w:rsidRPr="00D331F3" w:rsidRDefault="00977DE0" w:rsidP="00977DE0">
      <w:pPr>
        <w:rPr>
          <w:i/>
          <w:sz w:val="18"/>
          <w:szCs w:val="18"/>
        </w:rPr>
      </w:pPr>
      <w:r w:rsidRPr="00D331F3">
        <w:rPr>
          <w:i/>
          <w:sz w:val="18"/>
          <w:szCs w:val="18"/>
        </w:rPr>
        <w:t>Human remains</w:t>
      </w:r>
    </w:p>
    <w:p w:rsidR="00977DE0" w:rsidRPr="00D331F3" w:rsidRDefault="00977DE0" w:rsidP="00977DE0">
      <w:r w:rsidRPr="00D331F3">
        <w:t xml:space="preserve">Any human remains which are encountered will initially be left </w:t>
      </w:r>
      <w:r w:rsidRPr="00D331F3">
        <w:rPr>
          <w:i/>
        </w:rPr>
        <w:t>in situ</w:t>
      </w:r>
      <w:r w:rsidR="0093556A">
        <w:t xml:space="preserve"> and reported to the DMMAO</w:t>
      </w:r>
      <w:r w:rsidRPr="00D331F3">
        <w:rPr>
          <w:lang w:val="en-US"/>
        </w:rPr>
        <w:t xml:space="preserve"> </w:t>
      </w:r>
      <w:r w:rsidRPr="00D331F3">
        <w:t>and the appropriate authorities. If removal is necessary this will comply with the relevant Government regulations. If burials are encountered their legal status will be ascertained and recording and/or removal will comply with the legal guidelines.</w:t>
      </w:r>
    </w:p>
    <w:p w:rsidR="00977DE0" w:rsidRPr="00D331F3" w:rsidRDefault="00977DE0" w:rsidP="00977DE0">
      <w:r w:rsidRPr="00D331F3">
        <w:t>If human remains are not to be removed their physical security will be ensured, if possible by back filling as soon as possible after recording.</w:t>
      </w:r>
    </w:p>
    <w:p w:rsidR="00977DE0" w:rsidRPr="00D331F3" w:rsidRDefault="00977DE0" w:rsidP="00977DE0">
      <w:r w:rsidRPr="00D331F3">
        <w:t xml:space="preserve">If human remains are to be removed this will be done with due reverence and in accordance to current best practice and legal requirements. The site will be adequately screened from public view. </w:t>
      </w:r>
      <w:proofErr w:type="gramStart"/>
      <w:r w:rsidRPr="00D331F3">
        <w:t>Once excavated human remains will not be exposed to public view.</w:t>
      </w:r>
      <w:proofErr w:type="gramEnd"/>
    </w:p>
    <w:p w:rsidR="00413C8A" w:rsidRPr="00951625" w:rsidRDefault="00413C8A" w:rsidP="00951625">
      <w:pPr>
        <w:rPr>
          <w:b/>
          <w:sz w:val="24"/>
        </w:rPr>
      </w:pPr>
      <w:r w:rsidRPr="00951625">
        <w:rPr>
          <w:b/>
          <w:sz w:val="24"/>
        </w:rPr>
        <w:t>Creation of site archive</w:t>
      </w:r>
    </w:p>
    <w:p w:rsidR="00413C8A" w:rsidRPr="00BF1CA0" w:rsidRDefault="00413C8A" w:rsidP="00413C8A">
      <w:r w:rsidRPr="00BF1CA0">
        <w:t>To include:</w:t>
      </w:r>
    </w:p>
    <w:p w:rsidR="00FD7661" w:rsidRDefault="00105FFB" w:rsidP="00FD7661">
      <w:pPr>
        <w:numPr>
          <w:ilvl w:val="0"/>
          <w:numId w:val="10"/>
        </w:numPr>
        <w:tabs>
          <w:tab w:val="clear" w:pos="360"/>
          <w:tab w:val="num" w:pos="720"/>
        </w:tabs>
        <w:spacing w:after="120"/>
        <w:ind w:left="720"/>
        <w:rPr>
          <w:rFonts w:cs="Arial"/>
        </w:rPr>
      </w:pPr>
      <w:r>
        <w:rPr>
          <w:rFonts w:cs="Arial"/>
        </w:rPr>
        <w:t>Any b</w:t>
      </w:r>
      <w:r w:rsidR="00FD7661">
        <w:rPr>
          <w:rFonts w:cs="Arial"/>
        </w:rPr>
        <w:t>lack and white negative film will be catalogued and deposited with the site archive.</w:t>
      </w:r>
    </w:p>
    <w:p w:rsidR="00FD7661" w:rsidRDefault="00FD7661" w:rsidP="00FD7661">
      <w:pPr>
        <w:numPr>
          <w:ilvl w:val="0"/>
          <w:numId w:val="10"/>
        </w:numPr>
        <w:tabs>
          <w:tab w:val="clear" w:pos="360"/>
          <w:tab w:val="num" w:pos="720"/>
        </w:tabs>
        <w:spacing w:after="120"/>
        <w:ind w:left="720"/>
        <w:rPr>
          <w:rFonts w:cs="Arial"/>
        </w:rPr>
      </w:pPr>
      <w:r>
        <w:rPr>
          <w:rFonts w:cs="Arial"/>
        </w:rPr>
        <w:t>Col</w:t>
      </w:r>
      <w:r w:rsidRPr="00C95862">
        <w:rPr>
          <w:rFonts w:cs="Arial"/>
        </w:rPr>
        <w:t>o</w:t>
      </w:r>
      <w:r>
        <w:rPr>
          <w:rFonts w:cs="Arial"/>
        </w:rPr>
        <w:t>u</w:t>
      </w:r>
      <w:r w:rsidRPr="00C95862">
        <w:rPr>
          <w:rFonts w:cs="Arial"/>
        </w:rPr>
        <w:t xml:space="preserve">r digital images taken as part of the site archive will be either converted from </w:t>
      </w:r>
      <w:r>
        <w:rPr>
          <w:rFonts w:cs="Arial"/>
        </w:rPr>
        <w:t>c</w:t>
      </w:r>
      <w:r w:rsidRPr="00C95862">
        <w:rPr>
          <w:rFonts w:cs="Arial"/>
        </w:rPr>
        <w:t>olour to black and white</w:t>
      </w:r>
      <w:r>
        <w:rPr>
          <w:rFonts w:cs="Arial"/>
        </w:rPr>
        <w:t xml:space="preserve"> </w:t>
      </w:r>
      <w:r w:rsidRPr="00C95862">
        <w:rPr>
          <w:rFonts w:cs="Arial"/>
        </w:rPr>
        <w:t>negative film and added to the site archive</w:t>
      </w:r>
      <w:r>
        <w:rPr>
          <w:rFonts w:cs="Arial"/>
        </w:rPr>
        <w:t>,</w:t>
      </w:r>
      <w:r w:rsidRPr="00C95862">
        <w:rPr>
          <w:rFonts w:cs="Arial"/>
        </w:rPr>
        <w:t xml:space="preserve"> or deposited with the Archaeological Data Service (ADS)</w:t>
      </w:r>
      <w:r>
        <w:rPr>
          <w:rFonts w:cs="Arial"/>
        </w:rPr>
        <w:t>.</w:t>
      </w:r>
      <w:r w:rsidRPr="00C95862">
        <w:rPr>
          <w:rFonts w:cs="Arial"/>
        </w:rPr>
        <w:t xml:space="preserve"> </w:t>
      </w:r>
    </w:p>
    <w:p w:rsidR="00FD7661" w:rsidRDefault="00FD7661" w:rsidP="00FD7661">
      <w:pPr>
        <w:numPr>
          <w:ilvl w:val="0"/>
          <w:numId w:val="10"/>
        </w:numPr>
        <w:tabs>
          <w:tab w:val="clear" w:pos="360"/>
          <w:tab w:val="num" w:pos="720"/>
        </w:tabs>
        <w:spacing w:after="120"/>
        <w:ind w:left="720"/>
        <w:rPr>
          <w:rFonts w:cs="Arial"/>
        </w:rPr>
      </w:pPr>
      <w:r w:rsidRPr="00BF1CA0">
        <w:rPr>
          <w:rFonts w:cs="Arial"/>
        </w:rPr>
        <w:t>Preparation of finished drawings</w:t>
      </w:r>
      <w:r>
        <w:rPr>
          <w:rFonts w:cs="Arial"/>
        </w:rPr>
        <w:t>.</w:t>
      </w:r>
    </w:p>
    <w:p w:rsidR="00105FFB" w:rsidRPr="00BF1CA0" w:rsidRDefault="00105FFB" w:rsidP="00FD7661">
      <w:pPr>
        <w:numPr>
          <w:ilvl w:val="0"/>
          <w:numId w:val="10"/>
        </w:numPr>
        <w:tabs>
          <w:tab w:val="clear" w:pos="360"/>
          <w:tab w:val="num" w:pos="720"/>
        </w:tabs>
        <w:spacing w:after="120"/>
        <w:ind w:left="720"/>
        <w:rPr>
          <w:rFonts w:cs="Arial"/>
        </w:rPr>
      </w:pPr>
      <w:r>
        <w:rPr>
          <w:rFonts w:cs="Arial"/>
        </w:rPr>
        <w:t xml:space="preserve">Modern finds may be discarded after cataloguing </w:t>
      </w:r>
      <w:r w:rsidR="00C77ACF">
        <w:rPr>
          <w:rFonts w:cs="Arial"/>
        </w:rPr>
        <w:t>and</w:t>
      </w:r>
      <w:r>
        <w:rPr>
          <w:rFonts w:cs="Arial"/>
        </w:rPr>
        <w:t xml:space="preserve"> not deposited as part of the site archive.</w:t>
      </w:r>
    </w:p>
    <w:p w:rsidR="00FD7661" w:rsidRDefault="00FD7661" w:rsidP="00FD7661">
      <w:pPr>
        <w:numPr>
          <w:ilvl w:val="0"/>
          <w:numId w:val="10"/>
        </w:numPr>
        <w:tabs>
          <w:tab w:val="clear" w:pos="360"/>
          <w:tab w:val="num" w:pos="720"/>
        </w:tabs>
        <w:spacing w:after="120"/>
        <w:ind w:left="720"/>
        <w:rPr>
          <w:rFonts w:cs="Arial"/>
        </w:rPr>
      </w:pPr>
      <w:r w:rsidRPr="00BF1CA0">
        <w:rPr>
          <w:rFonts w:cs="Arial"/>
        </w:rPr>
        <w:t xml:space="preserve">Completion of the </w:t>
      </w:r>
      <w:r w:rsidR="00132790">
        <w:rPr>
          <w:rFonts w:cs="Arial"/>
        </w:rPr>
        <w:t>Historic</w:t>
      </w:r>
      <w:r>
        <w:rPr>
          <w:rFonts w:cs="Arial"/>
        </w:rPr>
        <w:t>/ADS OASIS online archive index.</w:t>
      </w:r>
    </w:p>
    <w:p w:rsidR="00413C8A" w:rsidRPr="00BF1CA0" w:rsidRDefault="00413C8A" w:rsidP="00413C8A">
      <w:pPr>
        <w:pStyle w:val="Heading2"/>
        <w:rPr>
          <w:snapToGrid w:val="0"/>
        </w:rPr>
      </w:pPr>
      <w:r w:rsidRPr="00BF1CA0">
        <w:rPr>
          <w:snapToGrid w:val="0"/>
        </w:rPr>
        <w:t>Archive report</w:t>
      </w:r>
    </w:p>
    <w:p w:rsidR="00B47916" w:rsidRPr="00BF1CA0" w:rsidRDefault="00B47916" w:rsidP="00B47916">
      <w:pPr>
        <w:tabs>
          <w:tab w:val="left" w:pos="780"/>
          <w:tab w:val="right" w:pos="9458"/>
        </w:tabs>
        <w:rPr>
          <w:rFonts w:cs="Arial"/>
        </w:rPr>
      </w:pPr>
      <w:r w:rsidRPr="00BF1CA0">
        <w:rPr>
          <w:rFonts w:cs="Arial"/>
        </w:rPr>
        <w:t>A written report will include:</w:t>
      </w:r>
    </w:p>
    <w:p w:rsidR="00B47916" w:rsidRPr="00BF1CA0" w:rsidRDefault="00B47916" w:rsidP="00B47916">
      <w:pPr>
        <w:numPr>
          <w:ilvl w:val="0"/>
          <w:numId w:val="10"/>
        </w:numPr>
        <w:tabs>
          <w:tab w:val="clear" w:pos="360"/>
          <w:tab w:val="num" w:pos="720"/>
        </w:tabs>
        <w:spacing w:after="120"/>
        <w:ind w:left="720"/>
        <w:rPr>
          <w:rFonts w:cs="Arial"/>
        </w:rPr>
      </w:pPr>
      <w:r w:rsidRPr="00BF1CA0">
        <w:rPr>
          <w:rFonts w:cs="Arial"/>
        </w:rPr>
        <w:t>Summary</w:t>
      </w:r>
    </w:p>
    <w:p w:rsidR="00B47916" w:rsidRPr="00BF1CA0" w:rsidRDefault="00B47916" w:rsidP="00B47916">
      <w:pPr>
        <w:numPr>
          <w:ilvl w:val="0"/>
          <w:numId w:val="10"/>
        </w:numPr>
        <w:tabs>
          <w:tab w:val="clear" w:pos="360"/>
          <w:tab w:val="num" w:pos="720"/>
        </w:tabs>
        <w:spacing w:after="120"/>
        <w:ind w:left="720"/>
        <w:rPr>
          <w:rFonts w:cs="Arial"/>
        </w:rPr>
      </w:pPr>
      <w:r w:rsidRPr="00BF1CA0">
        <w:rPr>
          <w:rFonts w:cs="Arial"/>
        </w:rPr>
        <w:t>Project background</w:t>
      </w:r>
    </w:p>
    <w:p w:rsidR="00B47916" w:rsidRPr="00BF1CA0" w:rsidRDefault="00B47916" w:rsidP="00B47916">
      <w:pPr>
        <w:numPr>
          <w:ilvl w:val="0"/>
          <w:numId w:val="10"/>
        </w:numPr>
        <w:tabs>
          <w:tab w:val="clear" w:pos="360"/>
          <w:tab w:val="num" w:pos="720"/>
        </w:tabs>
        <w:spacing w:after="120"/>
        <w:ind w:left="720"/>
        <w:rPr>
          <w:rFonts w:cs="Arial"/>
        </w:rPr>
      </w:pPr>
      <w:r w:rsidRPr="00BF1CA0">
        <w:rPr>
          <w:rFonts w:cs="Arial"/>
        </w:rPr>
        <w:t>Aims and objectives</w:t>
      </w:r>
    </w:p>
    <w:p w:rsidR="00B47916" w:rsidRPr="00BF1CA0" w:rsidRDefault="00B47916" w:rsidP="00B47916">
      <w:pPr>
        <w:numPr>
          <w:ilvl w:val="0"/>
          <w:numId w:val="10"/>
        </w:numPr>
        <w:tabs>
          <w:tab w:val="clear" w:pos="360"/>
          <w:tab w:val="num" w:pos="720"/>
        </w:tabs>
        <w:spacing w:after="120"/>
        <w:ind w:left="720"/>
        <w:rPr>
          <w:rFonts w:cs="Arial"/>
        </w:rPr>
      </w:pPr>
      <w:r w:rsidRPr="00BF1CA0">
        <w:rPr>
          <w:rFonts w:cs="Arial"/>
        </w:rPr>
        <w:t>Methodology</w:t>
      </w:r>
    </w:p>
    <w:p w:rsidR="00B47916" w:rsidRPr="00BF1CA0" w:rsidRDefault="00B47916" w:rsidP="00B47916">
      <w:pPr>
        <w:numPr>
          <w:ilvl w:val="0"/>
          <w:numId w:val="10"/>
        </w:numPr>
        <w:tabs>
          <w:tab w:val="clear" w:pos="360"/>
          <w:tab w:val="num" w:pos="720"/>
        </w:tabs>
        <w:spacing w:after="120"/>
        <w:ind w:left="720"/>
        <w:rPr>
          <w:rFonts w:cs="Arial"/>
        </w:rPr>
      </w:pPr>
      <w:r w:rsidRPr="00BF1CA0">
        <w:rPr>
          <w:rFonts w:cs="Arial"/>
        </w:rPr>
        <w:t>Location and setting</w:t>
      </w:r>
    </w:p>
    <w:p w:rsidR="00B47916" w:rsidRPr="00BF1CA0" w:rsidRDefault="00B47916" w:rsidP="00B47916">
      <w:pPr>
        <w:numPr>
          <w:ilvl w:val="0"/>
          <w:numId w:val="10"/>
        </w:numPr>
        <w:tabs>
          <w:tab w:val="clear" w:pos="360"/>
          <w:tab w:val="num" w:pos="720"/>
        </w:tabs>
        <w:spacing w:after="120"/>
        <w:ind w:left="720"/>
        <w:rPr>
          <w:rFonts w:cs="Arial"/>
        </w:rPr>
      </w:pPr>
      <w:r w:rsidRPr="00BF1CA0">
        <w:rPr>
          <w:rFonts w:cs="Arial"/>
        </w:rPr>
        <w:t>Designations</w:t>
      </w:r>
    </w:p>
    <w:p w:rsidR="00B47916" w:rsidRPr="00BF1CA0" w:rsidRDefault="00B47916" w:rsidP="00B47916">
      <w:pPr>
        <w:numPr>
          <w:ilvl w:val="0"/>
          <w:numId w:val="10"/>
        </w:numPr>
        <w:tabs>
          <w:tab w:val="clear" w:pos="360"/>
          <w:tab w:val="num" w:pos="720"/>
        </w:tabs>
        <w:spacing w:after="120"/>
        <w:ind w:left="720"/>
        <w:rPr>
          <w:rFonts w:cs="Arial"/>
        </w:rPr>
      </w:pPr>
      <w:r w:rsidRPr="00BF1CA0">
        <w:rPr>
          <w:rFonts w:cs="Arial"/>
        </w:rPr>
        <w:t>Site history</w:t>
      </w:r>
    </w:p>
    <w:p w:rsidR="00B47916" w:rsidRPr="00BF1CA0" w:rsidRDefault="00B47916" w:rsidP="00B47916">
      <w:pPr>
        <w:numPr>
          <w:ilvl w:val="0"/>
          <w:numId w:val="10"/>
        </w:numPr>
        <w:tabs>
          <w:tab w:val="clear" w:pos="360"/>
          <w:tab w:val="num" w:pos="720"/>
        </w:tabs>
        <w:spacing w:after="120"/>
        <w:ind w:left="720"/>
        <w:rPr>
          <w:rFonts w:cs="Arial"/>
        </w:rPr>
      </w:pPr>
      <w:r w:rsidRPr="00BF1CA0">
        <w:rPr>
          <w:rFonts w:cs="Arial"/>
        </w:rPr>
        <w:t>Archaeological results</w:t>
      </w:r>
    </w:p>
    <w:p w:rsidR="00B47916" w:rsidRPr="00BF1CA0" w:rsidRDefault="00B47916" w:rsidP="00B47916">
      <w:pPr>
        <w:numPr>
          <w:ilvl w:val="0"/>
          <w:numId w:val="10"/>
        </w:numPr>
        <w:tabs>
          <w:tab w:val="clear" w:pos="360"/>
          <w:tab w:val="num" w:pos="720"/>
        </w:tabs>
        <w:spacing w:after="120"/>
        <w:ind w:left="720"/>
        <w:rPr>
          <w:rFonts w:cs="Arial"/>
        </w:rPr>
      </w:pPr>
      <w:r w:rsidRPr="00BF1CA0">
        <w:rPr>
          <w:rFonts w:cs="Arial"/>
        </w:rPr>
        <w:t>Conclusions</w:t>
      </w:r>
    </w:p>
    <w:p w:rsidR="00B47916" w:rsidRPr="00BF1CA0" w:rsidRDefault="00B47916" w:rsidP="00B47916">
      <w:pPr>
        <w:numPr>
          <w:ilvl w:val="0"/>
          <w:numId w:val="10"/>
        </w:numPr>
        <w:tabs>
          <w:tab w:val="clear" w:pos="360"/>
          <w:tab w:val="num" w:pos="720"/>
        </w:tabs>
        <w:spacing w:after="120"/>
        <w:ind w:left="720"/>
        <w:rPr>
          <w:rFonts w:cs="Arial"/>
        </w:rPr>
      </w:pPr>
      <w:r w:rsidRPr="00BF1CA0">
        <w:rPr>
          <w:rFonts w:cs="Arial"/>
        </w:rPr>
        <w:t>References</w:t>
      </w:r>
    </w:p>
    <w:p w:rsidR="00B47916" w:rsidRDefault="00B47916" w:rsidP="00B47916">
      <w:pPr>
        <w:numPr>
          <w:ilvl w:val="0"/>
          <w:numId w:val="10"/>
        </w:numPr>
        <w:tabs>
          <w:tab w:val="clear" w:pos="360"/>
          <w:tab w:val="num" w:pos="720"/>
        </w:tabs>
        <w:spacing w:after="120"/>
        <w:ind w:left="720"/>
        <w:rPr>
          <w:rFonts w:cs="Arial"/>
        </w:rPr>
      </w:pPr>
      <w:r w:rsidRPr="00BF1CA0">
        <w:rPr>
          <w:rFonts w:cs="Arial"/>
        </w:rPr>
        <w:t>Project archive index</w:t>
      </w:r>
    </w:p>
    <w:p w:rsidR="00B47916" w:rsidRPr="00C95862" w:rsidRDefault="00B47916" w:rsidP="00B47916">
      <w:pPr>
        <w:numPr>
          <w:ilvl w:val="0"/>
          <w:numId w:val="10"/>
        </w:numPr>
        <w:tabs>
          <w:tab w:val="clear" w:pos="360"/>
          <w:tab w:val="num" w:pos="720"/>
        </w:tabs>
        <w:spacing w:after="120"/>
        <w:ind w:left="720"/>
        <w:rPr>
          <w:rFonts w:cs="Arial"/>
        </w:rPr>
      </w:pPr>
      <w:r w:rsidRPr="00C95862">
        <w:rPr>
          <w:rFonts w:cs="Arial"/>
        </w:rPr>
        <w:t>Supporting illustrations: location map, historic maps, plans, elevations/sections, photographs</w:t>
      </w:r>
    </w:p>
    <w:p w:rsidR="00B47916" w:rsidRDefault="00B47916" w:rsidP="00B47916">
      <w:r w:rsidRPr="00BF1CA0">
        <w:rPr>
          <w:rFonts w:cs="Arial"/>
        </w:rPr>
        <w:t xml:space="preserve">A paper copy and a digital (PDF) copy of the report, illustrations and any other files will be held in the Cornwall HER. </w:t>
      </w:r>
      <w:r w:rsidRPr="00BF1CA0">
        <w:t>Paper copies of the report will be distributed to the client, to local archives and national archaeological record centres.</w:t>
      </w:r>
    </w:p>
    <w:p w:rsidR="00226F35" w:rsidRDefault="00226F35" w:rsidP="00226F35">
      <w:pPr>
        <w:pStyle w:val="Heading2"/>
      </w:pPr>
      <w:r>
        <w:t>Contingency for assessment, analysis and publication</w:t>
      </w:r>
    </w:p>
    <w:p w:rsidR="00226F35" w:rsidRDefault="00226F35" w:rsidP="00226F35">
      <w:r>
        <w:t>A contingency is allowed for analysis, publication and dissemination of results. The DMMAO will notify the contractor of such a need within four weeks of receipt of the archive report.</w:t>
      </w:r>
    </w:p>
    <w:p w:rsidR="00413C8A" w:rsidRPr="00BF1CA0" w:rsidRDefault="00413C8A" w:rsidP="00413C8A">
      <w:pPr>
        <w:pStyle w:val="Heading2"/>
      </w:pPr>
      <w:r w:rsidRPr="00BF1CA0">
        <w:t>Archive deposition</w:t>
      </w:r>
    </w:p>
    <w:p w:rsidR="00413C8A" w:rsidRPr="00BF1CA0" w:rsidRDefault="00413C8A" w:rsidP="00413C8A">
      <w:r w:rsidRPr="00BF1CA0">
        <w:t xml:space="preserve">An index to the site archive will be created and the archive contents prepared for long term storage, in accordance with </w:t>
      </w:r>
      <w:r w:rsidR="00882D96">
        <w:t>CAU</w:t>
      </w:r>
      <w:r w:rsidRPr="00BF1CA0">
        <w:t xml:space="preserve"> standards. </w:t>
      </w:r>
    </w:p>
    <w:p w:rsidR="00413C8A" w:rsidRPr="00BF1CA0" w:rsidRDefault="00413C8A" w:rsidP="00413C8A">
      <w:r w:rsidRPr="00BF1CA0">
        <w:t>The archiving will comprise the following:</w:t>
      </w:r>
    </w:p>
    <w:p w:rsidR="00413C8A" w:rsidRPr="00BF1CA0" w:rsidRDefault="00413C8A" w:rsidP="00413C8A">
      <w:pPr>
        <w:numPr>
          <w:ilvl w:val="0"/>
          <w:numId w:val="13"/>
        </w:numPr>
        <w:tabs>
          <w:tab w:val="clear" w:pos="360"/>
          <w:tab w:val="num" w:pos="720"/>
        </w:tabs>
        <w:spacing w:after="120"/>
        <w:ind w:left="720"/>
      </w:pPr>
      <w:r w:rsidRPr="00BF1CA0">
        <w:t>All correspondence relating to the project, the WSI, a single paper copy of the report together with an electronic copy on CD, stored in an archive standard (acid-free) documentation box</w:t>
      </w:r>
      <w:r w:rsidR="00DB25B2">
        <w:t>.</w:t>
      </w:r>
    </w:p>
    <w:p w:rsidR="00413C8A" w:rsidRPr="00BF1CA0" w:rsidRDefault="00413C8A" w:rsidP="00413C8A">
      <w:pPr>
        <w:numPr>
          <w:ilvl w:val="0"/>
          <w:numId w:val="13"/>
        </w:numPr>
        <w:tabs>
          <w:tab w:val="clear" w:pos="360"/>
          <w:tab w:val="num" w:pos="720"/>
        </w:tabs>
        <w:spacing w:after="120"/>
        <w:ind w:left="720"/>
      </w:pPr>
      <w:r w:rsidRPr="00BF1CA0">
        <w:t>A2 drawn archive storage (plastic wallets for the annotated record drawings)</w:t>
      </w:r>
      <w:r w:rsidR="00DB25B2">
        <w:t>.</w:t>
      </w:r>
    </w:p>
    <w:p w:rsidR="00413C8A" w:rsidRDefault="00413C8A" w:rsidP="00413C8A">
      <w:pPr>
        <w:numPr>
          <w:ilvl w:val="0"/>
          <w:numId w:val="13"/>
        </w:numPr>
        <w:tabs>
          <w:tab w:val="clear" w:pos="360"/>
          <w:tab w:val="num" w:pos="720"/>
        </w:tabs>
        <w:spacing w:after="120"/>
        <w:ind w:left="720"/>
      </w:pPr>
      <w:r w:rsidRPr="00BF1CA0">
        <w:t xml:space="preserve">The project archive will be </w:t>
      </w:r>
      <w:r w:rsidR="00FD7661">
        <w:t>deposited at the Isles of Scilly Museum, Church Street, St Mary’s, TR21 0JT.</w:t>
      </w:r>
    </w:p>
    <w:p w:rsidR="003B5FF3" w:rsidRDefault="00DB25B2" w:rsidP="00413C8A">
      <w:pPr>
        <w:numPr>
          <w:ilvl w:val="0"/>
          <w:numId w:val="13"/>
        </w:numPr>
        <w:tabs>
          <w:tab w:val="clear" w:pos="360"/>
          <w:tab w:val="num" w:pos="720"/>
        </w:tabs>
        <w:spacing w:after="120"/>
        <w:ind w:left="720"/>
      </w:pPr>
      <w:r>
        <w:t xml:space="preserve">Digital </w:t>
      </w:r>
      <w:r w:rsidR="008E52C4">
        <w:t>data</w:t>
      </w:r>
      <w:r>
        <w:t xml:space="preserve"> will be stored on the Cornwall Council network which is regularly </w:t>
      </w:r>
      <w:r w:rsidR="008E52C4">
        <w:t xml:space="preserve">and frequently </w:t>
      </w:r>
      <w:r>
        <w:t xml:space="preserve">backed up. </w:t>
      </w:r>
    </w:p>
    <w:p w:rsidR="00DB25B2" w:rsidRDefault="003B5FF3" w:rsidP="003B5FF3">
      <w:r>
        <w:t>CAU uses the following f</w:t>
      </w:r>
      <w:r w:rsidR="00DB25B2">
        <w:t xml:space="preserve">ile formats </w:t>
      </w:r>
      <w:r>
        <w:t xml:space="preserve">for </w:t>
      </w:r>
      <w:r w:rsidR="008E52C4">
        <w:t xml:space="preserve">stored </w:t>
      </w:r>
      <w:r>
        <w:t>digital data</w:t>
      </w:r>
      <w:r w:rsidR="00DB25B2">
        <w:t>:</w:t>
      </w:r>
    </w:p>
    <w:p w:rsidR="00DB25B2" w:rsidRDefault="00DB25B2" w:rsidP="003B5FF3">
      <w:pPr>
        <w:spacing w:after="120"/>
        <w:ind w:left="720"/>
      </w:pPr>
      <w:r>
        <w:t>DOCX</w:t>
      </w:r>
      <w:r>
        <w:tab/>
        <w:t>Word processed documents</w:t>
      </w:r>
    </w:p>
    <w:p w:rsidR="00DB25B2" w:rsidRDefault="00DB25B2" w:rsidP="003B5FF3">
      <w:pPr>
        <w:spacing w:after="120"/>
        <w:ind w:left="720"/>
      </w:pPr>
      <w:r>
        <w:t>XLSX</w:t>
      </w:r>
      <w:r>
        <w:tab/>
        <w:t>Spreadsheets</w:t>
      </w:r>
    </w:p>
    <w:p w:rsidR="00DB25B2" w:rsidRDefault="00DB25B2" w:rsidP="003B5FF3">
      <w:pPr>
        <w:spacing w:after="120"/>
        <w:ind w:left="720"/>
      </w:pPr>
      <w:r>
        <w:t>PDF</w:t>
      </w:r>
      <w:r>
        <w:tab/>
      </w:r>
      <w:r w:rsidR="008E52C4">
        <w:t>Exports of</w:t>
      </w:r>
      <w:r>
        <w:t xml:space="preserve"> completed documents/reports</w:t>
      </w:r>
      <w:r w:rsidR="008E52C4">
        <w:t>/graphics</w:t>
      </w:r>
    </w:p>
    <w:p w:rsidR="00DB25B2" w:rsidRDefault="00DB25B2" w:rsidP="003B5FF3">
      <w:pPr>
        <w:spacing w:after="120"/>
        <w:ind w:left="720"/>
      </w:pPr>
      <w:r>
        <w:t>JPG</w:t>
      </w:r>
      <w:r>
        <w:tab/>
        <w:t>Site graphics</w:t>
      </w:r>
      <w:r w:rsidR="003B5FF3">
        <w:t xml:space="preserve"> and scanned information</w:t>
      </w:r>
    </w:p>
    <w:p w:rsidR="003B5FF3" w:rsidRDefault="003B5FF3" w:rsidP="003B5FF3">
      <w:pPr>
        <w:spacing w:after="120"/>
        <w:ind w:left="720"/>
      </w:pPr>
      <w:r>
        <w:t>DNG or TIF</w:t>
      </w:r>
      <w:r>
        <w:tab/>
        <w:t>Digital photographs</w:t>
      </w:r>
    </w:p>
    <w:p w:rsidR="00DB25B2" w:rsidRDefault="00DB25B2" w:rsidP="003B5FF3">
      <w:pPr>
        <w:spacing w:after="120"/>
        <w:ind w:left="720"/>
      </w:pPr>
      <w:r>
        <w:t>DWG</w:t>
      </w:r>
      <w:r>
        <w:tab/>
      </w:r>
      <w:r w:rsidR="008E52C4">
        <w:t>AutoCAD</w:t>
      </w:r>
      <w:r>
        <w:t xml:space="preserve"> drawings</w:t>
      </w:r>
      <w:r w:rsidR="008E52C4">
        <w:t>, measured surveys</w:t>
      </w:r>
    </w:p>
    <w:p w:rsidR="003B5FF3" w:rsidRDefault="003B5FF3" w:rsidP="003B5FF3">
      <w:pPr>
        <w:spacing w:after="120"/>
        <w:ind w:left="720"/>
      </w:pPr>
      <w:r>
        <w:t>MXD</w:t>
      </w:r>
      <w:r>
        <w:tab/>
        <w:t>ArcView GIS (electronic mapping) data</w:t>
      </w:r>
    </w:p>
    <w:p w:rsidR="003B5FF3" w:rsidRDefault="003B5FF3" w:rsidP="003B5FF3">
      <w:pPr>
        <w:spacing w:after="120"/>
        <w:ind w:left="720"/>
      </w:pPr>
      <w:r>
        <w:t>AI</w:t>
      </w:r>
      <w:r>
        <w:tab/>
        <w:t>Adobe Illustrator graphics</w:t>
      </w:r>
    </w:p>
    <w:p w:rsidR="00413C8A" w:rsidRPr="00BF1CA0" w:rsidRDefault="00413C8A" w:rsidP="00413C8A">
      <w:pPr>
        <w:pStyle w:val="Heading1"/>
      </w:pPr>
      <w:r w:rsidRPr="00BF1CA0">
        <w:t>Timetable</w:t>
      </w:r>
    </w:p>
    <w:p w:rsidR="00413C8A" w:rsidRPr="00BF1CA0" w:rsidRDefault="00413C8A" w:rsidP="00413C8A">
      <w:pPr>
        <w:rPr>
          <w:rFonts w:cs="Arial"/>
        </w:rPr>
      </w:pPr>
      <w:r w:rsidRPr="00BF1CA0">
        <w:rPr>
          <w:rFonts w:cs="Arial"/>
        </w:rPr>
        <w:t>The study is anticipa</w:t>
      </w:r>
      <w:r w:rsidR="0003598D">
        <w:rPr>
          <w:rFonts w:cs="Arial"/>
        </w:rPr>
        <w:t xml:space="preserve">ted to be commenced during </w:t>
      </w:r>
      <w:r w:rsidR="00132790">
        <w:rPr>
          <w:rFonts w:cs="Arial"/>
        </w:rPr>
        <w:t>January 2018</w:t>
      </w:r>
      <w:r w:rsidR="00951625">
        <w:rPr>
          <w:rFonts w:cs="Arial"/>
        </w:rPr>
        <w:t xml:space="preserve">. </w:t>
      </w:r>
      <w:r w:rsidR="00882D96">
        <w:rPr>
          <w:rFonts w:cs="Arial"/>
        </w:rPr>
        <w:t>CAU</w:t>
      </w:r>
      <w:r w:rsidRPr="00BF1CA0">
        <w:rPr>
          <w:rFonts w:cs="Arial"/>
        </w:rPr>
        <w:t xml:space="preserve"> </w:t>
      </w:r>
      <w:r w:rsidR="0003598D">
        <w:rPr>
          <w:rFonts w:cs="Arial"/>
        </w:rPr>
        <w:t>would prefer</w:t>
      </w:r>
      <w:r w:rsidRPr="00BF1CA0">
        <w:rPr>
          <w:rFonts w:cs="Arial"/>
        </w:rPr>
        <w:t xml:space="preserve"> at least three </w:t>
      </w:r>
      <w:r w:rsidR="003646B0" w:rsidRPr="00BF1CA0">
        <w:rPr>
          <w:rFonts w:cs="Arial"/>
        </w:rPr>
        <w:t>weeks’ notice</w:t>
      </w:r>
      <w:r w:rsidRPr="00BF1CA0">
        <w:rPr>
          <w:rFonts w:cs="Arial"/>
        </w:rPr>
        <w:t xml:space="preserve"> before commencement of work, in order to allocate field staff and arrange other logistics.</w:t>
      </w:r>
    </w:p>
    <w:p w:rsidR="00413C8A" w:rsidRPr="00BF1CA0" w:rsidRDefault="00413C8A" w:rsidP="00413C8A">
      <w:pPr>
        <w:rPr>
          <w:rFonts w:cs="Arial"/>
        </w:rPr>
      </w:pPr>
      <w:r w:rsidRPr="00BF1CA0">
        <w:rPr>
          <w:rFonts w:cs="Arial"/>
        </w:rPr>
        <w:t xml:space="preserve">The archive report will be completed within 3 months of the end of the fieldwork. The deposition of the archive will be completed within 3 months of the completion of the archive report. </w:t>
      </w:r>
    </w:p>
    <w:p w:rsidR="00413C8A" w:rsidRPr="00BF1CA0" w:rsidRDefault="00413C8A" w:rsidP="00413C8A">
      <w:pPr>
        <w:pStyle w:val="Heading1"/>
      </w:pPr>
      <w:r w:rsidRPr="00BF1CA0">
        <w:t>Monitoring and Signing Off Condition</w:t>
      </w:r>
    </w:p>
    <w:p w:rsidR="00413C8A" w:rsidRPr="00BF1CA0" w:rsidRDefault="00413C8A" w:rsidP="00413C8A">
      <w:r w:rsidRPr="00BF1CA0">
        <w:t xml:space="preserve">Monitoring of the project will be carried out by </w:t>
      </w:r>
      <w:r w:rsidR="00882D96">
        <w:t>the</w:t>
      </w:r>
      <w:r w:rsidRPr="00BF1CA0">
        <w:t xml:space="preserve"> </w:t>
      </w:r>
      <w:r w:rsidR="0003598D">
        <w:t>DMMAO</w:t>
      </w:r>
      <w:r w:rsidRPr="00882D96">
        <w:t>.</w:t>
      </w:r>
      <w:r w:rsidRPr="00BF1CA0">
        <w:t xml:space="preserve"> Where the </w:t>
      </w:r>
      <w:r w:rsidR="0003598D">
        <w:t>DMMAO</w:t>
      </w:r>
      <w:r w:rsidR="00882D96">
        <w:t xml:space="preserve"> </w:t>
      </w:r>
      <w:r w:rsidR="00882D96">
        <w:rPr>
          <w:rFonts w:cs="Arial"/>
        </w:rPr>
        <w:t>is</w:t>
      </w:r>
      <w:r w:rsidRPr="00BF1CA0">
        <w:rPr>
          <w:rFonts w:cs="Arial"/>
        </w:rPr>
        <w:t xml:space="preserve"> </w:t>
      </w:r>
      <w:r w:rsidRPr="00BF1CA0">
        <w:t>satisfied with the archive report and the deposition of the archive written discharge of the plan</w:t>
      </w:r>
      <w:r w:rsidR="00882D96">
        <w:t>ning condition will be expected.</w:t>
      </w:r>
    </w:p>
    <w:p w:rsidR="005C404E" w:rsidRDefault="005C404E" w:rsidP="005C404E">
      <w:pPr>
        <w:pStyle w:val="ListParagraph"/>
        <w:numPr>
          <w:ilvl w:val="0"/>
          <w:numId w:val="16"/>
        </w:numPr>
      </w:pPr>
      <w:r>
        <w:t xml:space="preserve">The </w:t>
      </w:r>
      <w:r w:rsidR="0003598D">
        <w:t xml:space="preserve">DMMAO </w:t>
      </w:r>
      <w:r>
        <w:t>will monitor the work and should be kept regularly informed of progress.</w:t>
      </w:r>
    </w:p>
    <w:p w:rsidR="005C404E" w:rsidRDefault="005C404E" w:rsidP="005C404E">
      <w:pPr>
        <w:pStyle w:val="ListParagraph"/>
        <w:numPr>
          <w:ilvl w:val="0"/>
          <w:numId w:val="16"/>
        </w:numPr>
      </w:pPr>
      <w:r>
        <w:t xml:space="preserve">Notification of the start of work shall be given preferably in writing to the </w:t>
      </w:r>
      <w:r w:rsidR="0003598D">
        <w:t>DMMAO</w:t>
      </w:r>
      <w:r>
        <w:t xml:space="preserve"> at least one week in advance of its commencement.</w:t>
      </w:r>
    </w:p>
    <w:p w:rsidR="005C404E" w:rsidRPr="00212CDE" w:rsidRDefault="005C404E" w:rsidP="005C404E">
      <w:pPr>
        <w:pStyle w:val="ListParagraph"/>
        <w:numPr>
          <w:ilvl w:val="0"/>
          <w:numId w:val="16"/>
        </w:numPr>
      </w:pPr>
      <w:r>
        <w:t xml:space="preserve">Any variations to the WSI </w:t>
      </w:r>
      <w:r w:rsidR="00A01166">
        <w:t>will</w:t>
      </w:r>
      <w:r>
        <w:t xml:space="preserve"> be agreed with the </w:t>
      </w:r>
      <w:r w:rsidR="0003598D">
        <w:t>DMMAO</w:t>
      </w:r>
      <w:r>
        <w:t>, in writing, prior to them being carried out.</w:t>
      </w:r>
    </w:p>
    <w:p w:rsidR="005C404E" w:rsidRDefault="005C404E" w:rsidP="005C404E">
      <w:pPr>
        <w:pStyle w:val="ListParagraph"/>
        <w:numPr>
          <w:ilvl w:val="0"/>
          <w:numId w:val="16"/>
        </w:numPr>
      </w:pPr>
      <w:r>
        <w:t xml:space="preserve">If significant detail is discovered, all works must cease and a meeting convened with the client and the </w:t>
      </w:r>
      <w:r w:rsidR="0003598D">
        <w:t>DMMAO</w:t>
      </w:r>
      <w:r>
        <w:t xml:space="preserve"> to discuss the most appropriate way forward.</w:t>
      </w:r>
    </w:p>
    <w:p w:rsidR="005C404E" w:rsidRPr="00BF1CA0" w:rsidRDefault="005C404E" w:rsidP="005C404E">
      <w:pPr>
        <w:rPr>
          <w:rFonts w:cs="Arial"/>
        </w:rPr>
      </w:pPr>
      <w:r w:rsidRPr="00BF1CA0">
        <w:rPr>
          <w:rFonts w:cs="Arial"/>
        </w:rPr>
        <w:t>Monitoring points during the study will include:</w:t>
      </w:r>
    </w:p>
    <w:p w:rsidR="005C404E" w:rsidRPr="00BF1CA0" w:rsidRDefault="005C404E" w:rsidP="005C404E">
      <w:pPr>
        <w:numPr>
          <w:ilvl w:val="0"/>
          <w:numId w:val="9"/>
        </w:numPr>
        <w:tabs>
          <w:tab w:val="clear" w:pos="360"/>
          <w:tab w:val="num" w:pos="720"/>
        </w:tabs>
        <w:spacing w:after="120"/>
        <w:ind w:left="720"/>
        <w:rPr>
          <w:rFonts w:cs="Arial"/>
        </w:rPr>
      </w:pPr>
      <w:r w:rsidRPr="00BF1CA0">
        <w:rPr>
          <w:rFonts w:cs="Arial"/>
        </w:rPr>
        <w:t>Approval of the WSI</w:t>
      </w:r>
    </w:p>
    <w:p w:rsidR="005C404E" w:rsidRPr="00BF1CA0" w:rsidRDefault="005C404E" w:rsidP="005C404E">
      <w:pPr>
        <w:numPr>
          <w:ilvl w:val="0"/>
          <w:numId w:val="9"/>
        </w:numPr>
        <w:tabs>
          <w:tab w:val="clear" w:pos="360"/>
          <w:tab w:val="num" w:pos="720"/>
        </w:tabs>
        <w:spacing w:after="120"/>
        <w:ind w:left="720"/>
        <w:rPr>
          <w:rFonts w:cs="Arial"/>
        </w:rPr>
      </w:pPr>
      <w:r w:rsidRPr="00BF1CA0">
        <w:rPr>
          <w:rFonts w:cs="Arial"/>
        </w:rPr>
        <w:t>Completion of fieldwork</w:t>
      </w:r>
    </w:p>
    <w:p w:rsidR="005C404E" w:rsidRPr="00BF1CA0" w:rsidRDefault="005C404E" w:rsidP="005C404E">
      <w:pPr>
        <w:numPr>
          <w:ilvl w:val="0"/>
          <w:numId w:val="9"/>
        </w:numPr>
        <w:tabs>
          <w:tab w:val="clear" w:pos="360"/>
          <w:tab w:val="num" w:pos="720"/>
        </w:tabs>
        <w:spacing w:after="120"/>
        <w:ind w:left="720"/>
        <w:rPr>
          <w:rFonts w:cs="Arial"/>
        </w:rPr>
      </w:pPr>
      <w:r w:rsidRPr="00BF1CA0">
        <w:rPr>
          <w:rFonts w:cs="Arial"/>
        </w:rPr>
        <w:t>Completion of archive report</w:t>
      </w:r>
    </w:p>
    <w:p w:rsidR="005C404E" w:rsidRDefault="005C404E" w:rsidP="005C404E">
      <w:pPr>
        <w:numPr>
          <w:ilvl w:val="0"/>
          <w:numId w:val="9"/>
        </w:numPr>
        <w:tabs>
          <w:tab w:val="clear" w:pos="360"/>
          <w:tab w:val="num" w:pos="720"/>
        </w:tabs>
        <w:spacing w:after="120"/>
        <w:ind w:left="720"/>
        <w:rPr>
          <w:rFonts w:cs="Arial"/>
        </w:rPr>
      </w:pPr>
      <w:r w:rsidRPr="00BF1CA0">
        <w:rPr>
          <w:rFonts w:cs="Arial"/>
        </w:rPr>
        <w:t>Deposition of the archive</w:t>
      </w:r>
    </w:p>
    <w:p w:rsidR="00AF7A58" w:rsidRDefault="00AF7A58" w:rsidP="00AF7A58">
      <w:pPr>
        <w:pStyle w:val="Heading1"/>
      </w:pPr>
      <w:r>
        <w:t>References</w:t>
      </w:r>
    </w:p>
    <w:p w:rsidR="00CD2FCC" w:rsidRDefault="00CD2FCC" w:rsidP="00CD2FCC">
      <w:pPr>
        <w:ind w:left="720" w:hanging="720"/>
        <w:rPr>
          <w:rFonts w:cs="Arial"/>
        </w:rPr>
      </w:pPr>
      <w:proofErr w:type="spellStart"/>
      <w:proofErr w:type="gramStart"/>
      <w:r>
        <w:rPr>
          <w:rFonts w:cs="Arial"/>
        </w:rPr>
        <w:t>CIfA</w:t>
      </w:r>
      <w:proofErr w:type="spellEnd"/>
      <w:r>
        <w:rPr>
          <w:rFonts w:cs="Arial"/>
        </w:rPr>
        <w:t>, 2014a.</w:t>
      </w:r>
      <w:proofErr w:type="gramEnd"/>
      <w:r>
        <w:rPr>
          <w:rFonts w:cs="Arial"/>
        </w:rPr>
        <w:t xml:space="preserve"> </w:t>
      </w:r>
      <w:r w:rsidRPr="00583785">
        <w:rPr>
          <w:rFonts w:cs="Arial"/>
          <w:i/>
        </w:rPr>
        <w:t>Standard and guidance for an archaeological watching brief</w:t>
      </w:r>
      <w:r>
        <w:rPr>
          <w:rFonts w:cs="Arial"/>
        </w:rPr>
        <w:t xml:space="preserve">, </w:t>
      </w:r>
      <w:proofErr w:type="spellStart"/>
      <w:r>
        <w:rPr>
          <w:rFonts w:cs="Arial"/>
        </w:rPr>
        <w:t>CIfA</w:t>
      </w:r>
      <w:proofErr w:type="spellEnd"/>
      <w:r>
        <w:rPr>
          <w:rFonts w:cs="Arial"/>
        </w:rPr>
        <w:t>, Reading</w:t>
      </w:r>
    </w:p>
    <w:p w:rsidR="00CD2FCC" w:rsidRDefault="00CD2FCC" w:rsidP="00CD2FCC">
      <w:pPr>
        <w:rPr>
          <w:rFonts w:cs="Arial"/>
        </w:rPr>
      </w:pPr>
      <w:proofErr w:type="spellStart"/>
      <w:proofErr w:type="gramStart"/>
      <w:r>
        <w:rPr>
          <w:rFonts w:cs="Arial"/>
        </w:rPr>
        <w:t>CIfA</w:t>
      </w:r>
      <w:proofErr w:type="spellEnd"/>
      <w:r>
        <w:rPr>
          <w:rFonts w:cs="Arial"/>
        </w:rPr>
        <w:t>, 2014b.</w:t>
      </w:r>
      <w:proofErr w:type="gramEnd"/>
      <w:r>
        <w:rPr>
          <w:rFonts w:cs="Arial"/>
        </w:rPr>
        <w:t xml:space="preserve"> </w:t>
      </w:r>
      <w:r>
        <w:rPr>
          <w:rFonts w:cs="Arial"/>
          <w:i/>
        </w:rPr>
        <w:t>Code of Conduct</w:t>
      </w:r>
      <w:r>
        <w:rPr>
          <w:rFonts w:cs="Arial"/>
        </w:rPr>
        <w:t xml:space="preserve">, </w:t>
      </w:r>
      <w:proofErr w:type="spellStart"/>
      <w:r>
        <w:rPr>
          <w:rFonts w:cs="Arial"/>
        </w:rPr>
        <w:t>CIfA</w:t>
      </w:r>
      <w:proofErr w:type="spellEnd"/>
      <w:r>
        <w:rPr>
          <w:rFonts w:cs="Arial"/>
        </w:rPr>
        <w:t>, Reading</w:t>
      </w:r>
    </w:p>
    <w:p w:rsidR="00F0394A" w:rsidRPr="00D331F3" w:rsidRDefault="00F0394A" w:rsidP="00F0394A">
      <w:pPr>
        <w:pStyle w:val="BibliographyChar"/>
        <w:rPr>
          <w:rFonts w:ascii="Verdana" w:hAnsi="Verdana"/>
          <w:highlight w:val="green"/>
        </w:rPr>
      </w:pPr>
      <w:r w:rsidRPr="00D331F3">
        <w:rPr>
          <w:rFonts w:ascii="Verdana" w:hAnsi="Verdana"/>
        </w:rPr>
        <w:t xml:space="preserve">English Heritage 2001. </w:t>
      </w:r>
      <w:r w:rsidRPr="00D331F3">
        <w:rPr>
          <w:rFonts w:ascii="Verdana" w:hAnsi="Verdana"/>
          <w:i/>
        </w:rPr>
        <w:t xml:space="preserve">Centre for Archaeology Guidelines: </w:t>
      </w:r>
      <w:proofErr w:type="spellStart"/>
      <w:r w:rsidRPr="00D331F3">
        <w:rPr>
          <w:rFonts w:ascii="Verdana" w:hAnsi="Verdana"/>
          <w:i/>
        </w:rPr>
        <w:t>Archaeometallurgy</w:t>
      </w:r>
      <w:proofErr w:type="spellEnd"/>
      <w:r w:rsidRPr="00D331F3">
        <w:rPr>
          <w:rFonts w:ascii="Verdana" w:hAnsi="Verdana"/>
        </w:rPr>
        <w:t>, English Heritage</w:t>
      </w:r>
    </w:p>
    <w:p w:rsidR="00F0394A" w:rsidRPr="00D331F3" w:rsidRDefault="00F0394A" w:rsidP="00F0394A">
      <w:pPr>
        <w:pStyle w:val="BibliographyChar"/>
        <w:rPr>
          <w:rFonts w:ascii="Verdana" w:hAnsi="Verdana"/>
        </w:rPr>
      </w:pPr>
      <w:proofErr w:type="gramStart"/>
      <w:r w:rsidRPr="00D331F3">
        <w:rPr>
          <w:rFonts w:ascii="Verdana" w:hAnsi="Verdana"/>
        </w:rPr>
        <w:t>English Heritage, 2004.</w:t>
      </w:r>
      <w:proofErr w:type="gramEnd"/>
      <w:r w:rsidRPr="00D331F3">
        <w:rPr>
          <w:rFonts w:ascii="Verdana" w:hAnsi="Verdana"/>
        </w:rPr>
        <w:t xml:space="preserve"> </w:t>
      </w:r>
      <w:r w:rsidRPr="00D331F3">
        <w:rPr>
          <w:rFonts w:ascii="Verdana" w:hAnsi="Verdana"/>
          <w:i/>
        </w:rPr>
        <w:t>Centre for Archaeology Guidelines: Environmental Archaeology</w:t>
      </w:r>
      <w:r w:rsidRPr="00D331F3">
        <w:rPr>
          <w:rFonts w:ascii="Verdana" w:hAnsi="Verdana"/>
        </w:rPr>
        <w:t>, English Heritage</w:t>
      </w:r>
    </w:p>
    <w:p w:rsidR="00F0394A" w:rsidRPr="00AB2684" w:rsidRDefault="00F0394A" w:rsidP="00F0394A">
      <w:pPr>
        <w:pStyle w:val="BibliographyChar"/>
        <w:rPr>
          <w:rFonts w:ascii="Verdana" w:hAnsi="Verdana"/>
        </w:rPr>
      </w:pPr>
      <w:proofErr w:type="gramStart"/>
      <w:r>
        <w:rPr>
          <w:rFonts w:ascii="Verdana" w:hAnsi="Verdana"/>
        </w:rPr>
        <w:t>English Heritage, 2011</w:t>
      </w:r>
      <w:r w:rsidRPr="00AB2684">
        <w:rPr>
          <w:rFonts w:ascii="Verdana" w:hAnsi="Verdana"/>
        </w:rPr>
        <w:t>.</w:t>
      </w:r>
      <w:proofErr w:type="gramEnd"/>
      <w:r w:rsidRPr="00AB2684">
        <w:rPr>
          <w:rFonts w:ascii="Verdana" w:hAnsi="Verdana"/>
        </w:rPr>
        <w:t xml:space="preserve"> </w:t>
      </w:r>
      <w:r w:rsidRPr="00AB2684">
        <w:rPr>
          <w:rFonts w:ascii="Verdana" w:hAnsi="Verdana"/>
          <w:i/>
        </w:rPr>
        <w:t>Centre for Archaeology Guidelines: Environmental Archaeology</w:t>
      </w:r>
      <w:r w:rsidRPr="00AB2684">
        <w:rPr>
          <w:rFonts w:ascii="Verdana" w:hAnsi="Verdana"/>
        </w:rPr>
        <w:t xml:space="preserve">, </w:t>
      </w:r>
      <w:r>
        <w:rPr>
          <w:rFonts w:ascii="Verdana" w:hAnsi="Verdana"/>
        </w:rPr>
        <w:t>2</w:t>
      </w:r>
      <w:r w:rsidRPr="00FB30E1">
        <w:rPr>
          <w:rFonts w:ascii="Verdana" w:hAnsi="Verdana"/>
          <w:vertAlign w:val="superscript"/>
        </w:rPr>
        <w:t>nd</w:t>
      </w:r>
      <w:r>
        <w:rPr>
          <w:rFonts w:ascii="Verdana" w:hAnsi="Verdana"/>
        </w:rPr>
        <w:t xml:space="preserve"> edition, </w:t>
      </w:r>
      <w:r w:rsidRPr="00AB2684">
        <w:rPr>
          <w:rFonts w:ascii="Verdana" w:hAnsi="Verdana"/>
        </w:rPr>
        <w:t>English Heritage</w:t>
      </w:r>
      <w:r>
        <w:rPr>
          <w:rFonts w:ascii="Verdana" w:hAnsi="Verdana"/>
        </w:rPr>
        <w:t xml:space="preserve"> </w:t>
      </w:r>
    </w:p>
    <w:p w:rsidR="007A1EE8" w:rsidRDefault="007A1EE8" w:rsidP="00F0394A">
      <w:pPr>
        <w:ind w:left="720" w:hanging="720"/>
        <w:rPr>
          <w:rFonts w:cs="Arial"/>
        </w:rPr>
      </w:pPr>
      <w:proofErr w:type="gramStart"/>
      <w:r>
        <w:t>Historic England 2015.</w:t>
      </w:r>
      <w:proofErr w:type="gramEnd"/>
      <w:r>
        <w:t xml:space="preserve"> </w:t>
      </w:r>
      <w:proofErr w:type="gramStart"/>
      <w:r w:rsidRPr="00D067D5">
        <w:rPr>
          <w:i/>
        </w:rPr>
        <w:t>Guidance note on Digital Image Capture and File Storage</w:t>
      </w:r>
      <w:r>
        <w:rPr>
          <w:i/>
        </w:rPr>
        <w:t>.</w:t>
      </w:r>
      <w:proofErr w:type="gramEnd"/>
      <w:r w:rsidRPr="00D067D5">
        <w:rPr>
          <w:rFonts w:cs="Arial"/>
        </w:rPr>
        <w:t xml:space="preserve"> </w:t>
      </w:r>
      <w:r>
        <w:rPr>
          <w:rFonts w:cs="Arial"/>
          <w:i/>
        </w:rPr>
        <w:t>Historic England</w:t>
      </w:r>
      <w:r>
        <w:rPr>
          <w:rFonts w:cs="Arial"/>
        </w:rPr>
        <w:t>, Swindon</w:t>
      </w:r>
    </w:p>
    <w:p w:rsidR="009D25A5" w:rsidRDefault="009D25A5" w:rsidP="009D25A5">
      <w:pPr>
        <w:ind w:left="720" w:hanging="720"/>
        <w:rPr>
          <w:rFonts w:cs="Arial"/>
        </w:rPr>
      </w:pPr>
      <w:r>
        <w:rPr>
          <w:rFonts w:cs="Arial"/>
        </w:rPr>
        <w:t xml:space="preserve">Johns, C, Sturgess, J, and Shepherd, F, 2010. </w:t>
      </w:r>
      <w:r w:rsidRPr="009D25A5">
        <w:rPr>
          <w:rFonts w:cs="Arial"/>
          <w:i/>
        </w:rPr>
        <w:t xml:space="preserve">New Five Islands School Base Proposed Site, </w:t>
      </w:r>
      <w:proofErr w:type="spellStart"/>
      <w:r w:rsidRPr="009D25A5">
        <w:rPr>
          <w:rFonts w:cs="Arial"/>
          <w:i/>
        </w:rPr>
        <w:t>Carn</w:t>
      </w:r>
      <w:proofErr w:type="spellEnd"/>
      <w:r w:rsidRPr="009D25A5">
        <w:rPr>
          <w:rFonts w:cs="Arial"/>
          <w:i/>
        </w:rPr>
        <w:t xml:space="preserve"> </w:t>
      </w:r>
      <w:proofErr w:type="spellStart"/>
      <w:r w:rsidRPr="009D25A5">
        <w:rPr>
          <w:rFonts w:cs="Arial"/>
          <w:i/>
        </w:rPr>
        <w:t>Gwaval</w:t>
      </w:r>
      <w:proofErr w:type="spellEnd"/>
      <w:r w:rsidRPr="009D25A5">
        <w:rPr>
          <w:rFonts w:cs="Arial"/>
          <w:i/>
        </w:rPr>
        <w:t>, St Mary’s, Isles of Scilly: Archaeological assessment and evaluation</w:t>
      </w:r>
      <w:r>
        <w:rPr>
          <w:rFonts w:cs="Arial"/>
        </w:rPr>
        <w:t>, Truro (Historic Environment Projects, Cornwall Council)</w:t>
      </w:r>
    </w:p>
    <w:p w:rsidR="009F09E5" w:rsidRDefault="009F09E5" w:rsidP="009F09E5">
      <w:pPr>
        <w:pStyle w:val="Bibliography"/>
      </w:pPr>
      <w:r>
        <w:t xml:space="preserve">Johns, C, </w:t>
      </w:r>
      <w:proofErr w:type="spellStart"/>
      <w:proofErr w:type="gramStart"/>
      <w:r>
        <w:t>ed</w:t>
      </w:r>
      <w:proofErr w:type="spellEnd"/>
      <w:proofErr w:type="gramEnd"/>
      <w:r>
        <w:t xml:space="preserve">, 2012. </w:t>
      </w:r>
      <w:r w:rsidRPr="008F42E3">
        <w:rPr>
          <w:i/>
        </w:rPr>
        <w:t xml:space="preserve">Scilly Historic Environment </w:t>
      </w:r>
      <w:r>
        <w:rPr>
          <w:i/>
        </w:rPr>
        <w:t>Research Framework</w:t>
      </w:r>
      <w:r w:rsidRPr="008F42E3">
        <w:rPr>
          <w:i/>
        </w:rPr>
        <w:t>: Resource</w:t>
      </w:r>
      <w:r>
        <w:rPr>
          <w:i/>
        </w:rPr>
        <w:t xml:space="preserve"> A</w:t>
      </w:r>
      <w:r w:rsidRPr="008F42E3">
        <w:rPr>
          <w:i/>
        </w:rPr>
        <w:t>ssessment and Research Agenda</w:t>
      </w:r>
      <w:r>
        <w:rPr>
          <w:i/>
        </w:rPr>
        <w:t xml:space="preserve">, </w:t>
      </w:r>
      <w:r>
        <w:t>T</w:t>
      </w:r>
      <w:r w:rsidRPr="007B1959">
        <w:t>ruro</w:t>
      </w:r>
      <w:r>
        <w:rPr>
          <w:i/>
        </w:rPr>
        <w:t xml:space="preserve"> </w:t>
      </w:r>
      <w:r>
        <w:t>(Historic Environment Projects, Cornwall Council)</w:t>
      </w:r>
    </w:p>
    <w:p w:rsidR="00413C8A" w:rsidRPr="00BF1CA0" w:rsidRDefault="00413C8A" w:rsidP="00413C8A">
      <w:pPr>
        <w:pStyle w:val="Heading1"/>
      </w:pPr>
      <w:r>
        <w:br w:type="page"/>
      </w:r>
      <w:r w:rsidR="00882D96">
        <w:t>Cornwall Archaeological Unit</w:t>
      </w:r>
    </w:p>
    <w:p w:rsidR="00413C8A" w:rsidRPr="00BF1CA0" w:rsidRDefault="00882D96" w:rsidP="00413C8A">
      <w:r>
        <w:t>Cornwall Archaeological Unit</w:t>
      </w:r>
      <w:r w:rsidR="00413C8A" w:rsidRPr="00BF1CA0">
        <w:t xml:space="preserve"> is </w:t>
      </w:r>
      <w:r>
        <w:t xml:space="preserve">part of </w:t>
      </w:r>
      <w:r w:rsidR="00413C8A" w:rsidRPr="00BF1CA0">
        <w:t xml:space="preserve">Cornwall Council. </w:t>
      </w:r>
      <w:r>
        <w:t>CAU</w:t>
      </w:r>
      <w:r w:rsidR="00413C8A" w:rsidRPr="00BF1CA0">
        <w:t xml:space="preserve"> employs 20 project staff with a broad range of expertise, undertaking around 1</w:t>
      </w:r>
      <w:r w:rsidR="00413C8A">
        <w:t>2</w:t>
      </w:r>
      <w:r w:rsidR="00413C8A" w:rsidRPr="00BF1CA0">
        <w:t xml:space="preserve">0 projects each year. </w:t>
      </w:r>
    </w:p>
    <w:p w:rsidR="00413C8A" w:rsidRPr="00BF1CA0" w:rsidRDefault="00882D96" w:rsidP="00413C8A">
      <w:r>
        <w:t>CAU</w:t>
      </w:r>
      <w:r w:rsidR="00413C8A" w:rsidRPr="00BF1CA0">
        <w:t xml:space="preserve"> is committed to conserving and enhancing the distinctiveness of the historic environment and heritage of Cornwall and the Isles of Scilly by providing clients with a number of services including:</w:t>
      </w:r>
    </w:p>
    <w:p w:rsidR="00413C8A" w:rsidRPr="00BF1CA0" w:rsidRDefault="00413C8A" w:rsidP="00413C8A">
      <w:pPr>
        <w:numPr>
          <w:ilvl w:val="0"/>
          <w:numId w:val="15"/>
        </w:numPr>
        <w:spacing w:after="120"/>
        <w:rPr>
          <w:rFonts w:cs="Arial"/>
        </w:rPr>
      </w:pPr>
      <w:r w:rsidRPr="00BF1CA0">
        <w:rPr>
          <w:rFonts w:cs="Arial"/>
        </w:rPr>
        <w:t>Conservation works to sites and monuments</w:t>
      </w:r>
    </w:p>
    <w:p w:rsidR="00413C8A" w:rsidRPr="00BF1CA0" w:rsidRDefault="00413C8A" w:rsidP="00413C8A">
      <w:pPr>
        <w:numPr>
          <w:ilvl w:val="0"/>
          <w:numId w:val="15"/>
        </w:numPr>
        <w:spacing w:after="120"/>
        <w:rPr>
          <w:rFonts w:cs="Arial"/>
        </w:rPr>
      </w:pPr>
      <w:r w:rsidRPr="00BF1CA0">
        <w:rPr>
          <w:rFonts w:cs="Arial"/>
        </w:rPr>
        <w:t>Conservation surveys and management plans</w:t>
      </w:r>
    </w:p>
    <w:p w:rsidR="00413C8A" w:rsidRPr="00BF1CA0" w:rsidRDefault="00413C8A" w:rsidP="00413C8A">
      <w:pPr>
        <w:numPr>
          <w:ilvl w:val="0"/>
          <w:numId w:val="15"/>
        </w:numPr>
        <w:spacing w:after="120"/>
        <w:rPr>
          <w:rFonts w:cs="Arial"/>
        </w:rPr>
      </w:pPr>
      <w:r w:rsidRPr="00BF1CA0">
        <w:rPr>
          <w:rFonts w:cs="Arial"/>
        </w:rPr>
        <w:t>Historic landscape characterisation</w:t>
      </w:r>
    </w:p>
    <w:p w:rsidR="00413C8A" w:rsidRPr="00BF1CA0" w:rsidRDefault="00413C8A" w:rsidP="00413C8A">
      <w:pPr>
        <w:numPr>
          <w:ilvl w:val="0"/>
          <w:numId w:val="15"/>
        </w:numPr>
        <w:spacing w:after="120"/>
        <w:rPr>
          <w:rFonts w:cs="Arial"/>
        </w:rPr>
      </w:pPr>
      <w:r w:rsidRPr="00BF1CA0">
        <w:rPr>
          <w:rFonts w:cs="Arial"/>
        </w:rPr>
        <w:t>Town surveys for conservation and regeneration</w:t>
      </w:r>
    </w:p>
    <w:p w:rsidR="00413C8A" w:rsidRPr="00BF1CA0" w:rsidRDefault="00413C8A" w:rsidP="00413C8A">
      <w:pPr>
        <w:numPr>
          <w:ilvl w:val="0"/>
          <w:numId w:val="15"/>
        </w:numPr>
        <w:spacing w:after="120"/>
        <w:rPr>
          <w:rFonts w:cs="Arial"/>
        </w:rPr>
      </w:pPr>
      <w:r w:rsidRPr="00BF1CA0">
        <w:rPr>
          <w:rFonts w:cs="Arial"/>
        </w:rPr>
        <w:t>Historic building surveys and analysis</w:t>
      </w:r>
    </w:p>
    <w:p w:rsidR="00413C8A" w:rsidRPr="00BF1CA0" w:rsidRDefault="00413C8A" w:rsidP="00413C8A">
      <w:pPr>
        <w:numPr>
          <w:ilvl w:val="0"/>
          <w:numId w:val="15"/>
        </w:numPr>
        <w:spacing w:after="120"/>
        <w:rPr>
          <w:rFonts w:cs="Arial"/>
        </w:rPr>
      </w:pPr>
      <w:r w:rsidRPr="00BF1CA0">
        <w:rPr>
          <w:rFonts w:cs="Arial"/>
        </w:rPr>
        <w:t>Maritime and coastal zone assessments</w:t>
      </w:r>
    </w:p>
    <w:p w:rsidR="00413C8A" w:rsidRPr="00BF1CA0" w:rsidRDefault="00413C8A" w:rsidP="00413C8A">
      <w:pPr>
        <w:numPr>
          <w:ilvl w:val="0"/>
          <w:numId w:val="15"/>
        </w:numPr>
        <w:spacing w:after="120"/>
        <w:rPr>
          <w:rFonts w:cs="Arial"/>
        </w:rPr>
      </w:pPr>
      <w:r w:rsidRPr="00BF1CA0">
        <w:rPr>
          <w:rFonts w:cs="Arial"/>
        </w:rPr>
        <w:t>Air photo mapping</w:t>
      </w:r>
    </w:p>
    <w:p w:rsidR="00413C8A" w:rsidRPr="00BF1CA0" w:rsidRDefault="00413C8A" w:rsidP="00413C8A">
      <w:pPr>
        <w:numPr>
          <w:ilvl w:val="0"/>
          <w:numId w:val="15"/>
        </w:numPr>
        <w:spacing w:after="120"/>
        <w:rPr>
          <w:rFonts w:cs="Arial"/>
        </w:rPr>
      </w:pPr>
      <w:r w:rsidRPr="00BF1CA0">
        <w:rPr>
          <w:rFonts w:cs="Arial"/>
        </w:rPr>
        <w:t>Excavations and watching briefs</w:t>
      </w:r>
    </w:p>
    <w:p w:rsidR="00413C8A" w:rsidRPr="00BF1CA0" w:rsidRDefault="00413C8A" w:rsidP="00413C8A">
      <w:pPr>
        <w:numPr>
          <w:ilvl w:val="0"/>
          <w:numId w:val="15"/>
        </w:numPr>
        <w:spacing w:after="120"/>
        <w:rPr>
          <w:rFonts w:cs="Arial"/>
        </w:rPr>
      </w:pPr>
      <w:r w:rsidRPr="00BF1CA0">
        <w:rPr>
          <w:rFonts w:cs="Arial"/>
        </w:rPr>
        <w:t>Assessments and evaluations</w:t>
      </w:r>
    </w:p>
    <w:p w:rsidR="00413C8A" w:rsidRPr="00BF1CA0" w:rsidRDefault="00413C8A" w:rsidP="00413C8A">
      <w:pPr>
        <w:numPr>
          <w:ilvl w:val="0"/>
          <w:numId w:val="15"/>
        </w:numPr>
        <w:spacing w:after="120"/>
        <w:rPr>
          <w:rFonts w:cs="Arial"/>
        </w:rPr>
      </w:pPr>
      <w:r w:rsidRPr="00BF1CA0">
        <w:rPr>
          <w:rFonts w:cs="Arial"/>
        </w:rPr>
        <w:t>Post-excavation analysis and publication</w:t>
      </w:r>
    </w:p>
    <w:p w:rsidR="00413C8A" w:rsidRPr="00BF1CA0" w:rsidRDefault="00413C8A" w:rsidP="00413C8A">
      <w:pPr>
        <w:numPr>
          <w:ilvl w:val="0"/>
          <w:numId w:val="15"/>
        </w:numPr>
        <w:spacing w:after="120"/>
        <w:rPr>
          <w:rFonts w:cs="Arial"/>
        </w:rPr>
      </w:pPr>
      <w:r w:rsidRPr="00BF1CA0">
        <w:rPr>
          <w:rFonts w:cs="Arial"/>
        </w:rPr>
        <w:t>Outreach: exhibitions, publication, presentations</w:t>
      </w:r>
    </w:p>
    <w:p w:rsidR="00413C8A" w:rsidRPr="00BF1CA0" w:rsidRDefault="00413C8A" w:rsidP="00413C8A">
      <w:pPr>
        <w:pStyle w:val="Heading1"/>
        <w:rPr>
          <w:snapToGrid w:val="0"/>
        </w:rPr>
      </w:pPr>
      <w:r w:rsidRPr="00BF1CA0">
        <w:rPr>
          <w:snapToGrid w:val="0"/>
        </w:rPr>
        <w:t xml:space="preserve">Standards </w:t>
      </w:r>
    </w:p>
    <w:p w:rsidR="00413C8A" w:rsidRPr="00BF1CA0" w:rsidRDefault="00D067D5" w:rsidP="00413C8A">
      <w:pPr>
        <w:jc w:val="center"/>
      </w:pPr>
      <w:r>
        <w:rPr>
          <w:noProof/>
          <w:sz w:val="24"/>
        </w:rPr>
        <w:drawing>
          <wp:inline distT="0" distB="0" distL="0" distR="0" wp14:anchorId="036411DF" wp14:editId="310E492A">
            <wp:extent cx="809625" cy="8096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fA Registered Organisation logo.jpg"/>
                    <pic:cNvPicPr/>
                  </pic:nvPicPr>
                  <pic:blipFill>
                    <a:blip r:embed="rId11" cstate="print">
                      <a:extLst>
                        <a:ext uri="{28A0092B-C50C-407E-A947-70E740481C1C}">
                          <a14:useLocalDpi xmlns:a14="http://schemas.microsoft.com/office/drawing/2010/main"/>
                        </a:ext>
                      </a:extLst>
                    </a:blip>
                    <a:stretch>
                      <a:fillRect/>
                    </a:stretch>
                  </pic:blipFill>
                  <pic:spPr>
                    <a:xfrm>
                      <a:off x="0" y="0"/>
                      <a:ext cx="809625" cy="809625"/>
                    </a:xfrm>
                    <a:prstGeom prst="rect">
                      <a:avLst/>
                    </a:prstGeom>
                  </pic:spPr>
                </pic:pic>
              </a:graphicData>
            </a:graphic>
          </wp:inline>
        </w:drawing>
      </w:r>
    </w:p>
    <w:p w:rsidR="00413C8A" w:rsidRDefault="00882D96" w:rsidP="00413C8A">
      <w:r>
        <w:t>CAU</w:t>
      </w:r>
      <w:r w:rsidR="00413C8A" w:rsidRPr="00BF1CA0">
        <w:t xml:space="preserve"> is a Registered Organisation with the </w:t>
      </w:r>
      <w:r w:rsidR="006947AE">
        <w:t xml:space="preserve">Chartered </w:t>
      </w:r>
      <w:r w:rsidR="00413C8A" w:rsidRPr="00BF1CA0">
        <w:t>Institute for Archaeologists and follows their Standards and Code of Conduct.</w:t>
      </w:r>
    </w:p>
    <w:p w:rsidR="00370911" w:rsidRDefault="001D4434" w:rsidP="00370911">
      <w:hyperlink r:id="rId13" w:history="1">
        <w:r w:rsidR="00370911" w:rsidRPr="00312727">
          <w:rPr>
            <w:rStyle w:val="Hyperlink"/>
          </w:rPr>
          <w:t>http://www.archaeologists.net/codes/ifa</w:t>
        </w:r>
      </w:hyperlink>
    </w:p>
    <w:p w:rsidR="00413C8A" w:rsidRPr="00BF1CA0" w:rsidRDefault="00413C8A" w:rsidP="00413C8A">
      <w:pPr>
        <w:pStyle w:val="Heading1"/>
      </w:pPr>
      <w:r w:rsidRPr="00BF1CA0">
        <w:t>Terms and conditions</w:t>
      </w:r>
    </w:p>
    <w:p w:rsidR="00413C8A" w:rsidRPr="00BF1CA0" w:rsidRDefault="00413C8A" w:rsidP="00882D96">
      <w:pPr>
        <w:pStyle w:val="Heading2"/>
        <w:rPr>
          <w:snapToGrid w:val="0"/>
        </w:rPr>
      </w:pPr>
      <w:r w:rsidRPr="00BF1CA0">
        <w:rPr>
          <w:snapToGrid w:val="0"/>
        </w:rPr>
        <w:t>Contract</w:t>
      </w:r>
    </w:p>
    <w:p w:rsidR="00413C8A" w:rsidRPr="00BF1CA0" w:rsidRDefault="003646B0" w:rsidP="00413C8A">
      <w:pPr>
        <w:rPr>
          <w:snapToGrid w:val="0"/>
          <w:color w:val="000000"/>
        </w:rPr>
      </w:pPr>
      <w:r>
        <w:rPr>
          <w:snapToGrid w:val="0"/>
          <w:color w:val="000000"/>
        </w:rPr>
        <w:t>CAU</w:t>
      </w:r>
      <w:r w:rsidR="00413C8A" w:rsidRPr="00BF1CA0">
        <w:rPr>
          <w:snapToGrid w:val="0"/>
          <w:color w:val="000000"/>
        </w:rPr>
        <w:t xml:space="preserve"> is part of Cornwall Council. If accepted, the contract for this work will be between the client and Cornwall Council.</w:t>
      </w:r>
    </w:p>
    <w:p w:rsidR="00413C8A" w:rsidRPr="00BF1CA0" w:rsidRDefault="00413C8A" w:rsidP="00413C8A">
      <w:pPr>
        <w:rPr>
          <w:color w:val="000000"/>
        </w:rPr>
      </w:pPr>
      <w:r w:rsidRPr="00BF1CA0">
        <w:rPr>
          <w:color w:val="000000"/>
        </w:rPr>
        <w:t xml:space="preserve">The views and recommendations expressed will be those of </w:t>
      </w:r>
      <w:r w:rsidR="003646B0">
        <w:rPr>
          <w:color w:val="000000"/>
        </w:rPr>
        <w:t>CAU</w:t>
      </w:r>
      <w:r w:rsidRPr="00BF1CA0">
        <w:rPr>
          <w:color w:val="000000"/>
        </w:rPr>
        <w:t xml:space="preserve"> and will be presented in good faith on the basis of professional judgement and on information currently available.</w:t>
      </w:r>
    </w:p>
    <w:p w:rsidR="00413C8A" w:rsidRPr="00BF1CA0" w:rsidRDefault="00413C8A" w:rsidP="00882D96">
      <w:pPr>
        <w:pStyle w:val="Heading2"/>
        <w:rPr>
          <w:snapToGrid w:val="0"/>
        </w:rPr>
      </w:pPr>
      <w:r w:rsidRPr="00BF1CA0">
        <w:rPr>
          <w:snapToGrid w:val="0"/>
        </w:rPr>
        <w:t>Project staff</w:t>
      </w:r>
    </w:p>
    <w:p w:rsidR="00413C8A" w:rsidRPr="00BF1CA0" w:rsidRDefault="00413C8A" w:rsidP="00413C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BF1CA0">
        <w:rPr>
          <w:snapToGrid w:val="0"/>
          <w:color w:val="000000"/>
        </w:rPr>
        <w:t xml:space="preserve">The project </w:t>
      </w:r>
      <w:r w:rsidRPr="00BF1CA0">
        <w:t xml:space="preserve">will be managed by </w:t>
      </w:r>
      <w:r w:rsidR="00226F35">
        <w:t xml:space="preserve">Charlie Johns, BA </w:t>
      </w:r>
      <w:proofErr w:type="spellStart"/>
      <w:r w:rsidR="00226F35">
        <w:t>MCIfA</w:t>
      </w:r>
      <w:proofErr w:type="spellEnd"/>
      <w:r w:rsidR="00226F35">
        <w:t>,</w:t>
      </w:r>
      <w:r w:rsidRPr="00BF1CA0">
        <w:rPr>
          <w:snapToGrid w:val="0"/>
          <w:color w:val="000000"/>
        </w:rPr>
        <w:t xml:space="preserve"> </w:t>
      </w:r>
      <w:r w:rsidRPr="00BF1CA0">
        <w:t>who will:</w:t>
      </w:r>
    </w:p>
    <w:p w:rsidR="00413C8A" w:rsidRPr="00BF1CA0" w:rsidRDefault="00413C8A" w:rsidP="00413C8A">
      <w:pPr>
        <w:numPr>
          <w:ilvl w:val="0"/>
          <w:numId w:val="7"/>
        </w:numPr>
        <w:tabs>
          <w:tab w:val="clear" w:pos="360"/>
          <w:tab w:val="num" w:pos="720"/>
        </w:tabs>
        <w:spacing w:after="120"/>
        <w:ind w:left="720"/>
      </w:pPr>
      <w:r w:rsidRPr="00BF1CA0">
        <w:t>Discuss and agree the detailed objectives and programme of each stage of the project with the client and the field officers, including arrangements for health and safety.</w:t>
      </w:r>
    </w:p>
    <w:p w:rsidR="00413C8A" w:rsidRPr="00BF1CA0" w:rsidRDefault="00413C8A" w:rsidP="00413C8A">
      <w:pPr>
        <w:numPr>
          <w:ilvl w:val="0"/>
          <w:numId w:val="7"/>
        </w:numPr>
        <w:tabs>
          <w:tab w:val="clear" w:pos="360"/>
          <w:tab w:val="num" w:pos="720"/>
        </w:tabs>
        <w:spacing w:after="120"/>
        <w:ind w:left="720"/>
      </w:pPr>
      <w:r w:rsidRPr="00BF1CA0">
        <w:t>Monitor progress and results for each stage.</w:t>
      </w:r>
    </w:p>
    <w:p w:rsidR="00413C8A" w:rsidRPr="00BF1CA0" w:rsidRDefault="00413C8A" w:rsidP="00413C8A">
      <w:pPr>
        <w:numPr>
          <w:ilvl w:val="0"/>
          <w:numId w:val="7"/>
        </w:numPr>
        <w:tabs>
          <w:tab w:val="clear" w:pos="360"/>
          <w:tab w:val="num" w:pos="720"/>
        </w:tabs>
        <w:spacing w:after="120"/>
        <w:ind w:left="720"/>
      </w:pPr>
      <w:r w:rsidRPr="00BF1CA0">
        <w:t>Edit the project report.</w:t>
      </w:r>
    </w:p>
    <w:p w:rsidR="00413C8A" w:rsidRPr="00BF1CA0" w:rsidRDefault="00413C8A" w:rsidP="00413C8A">
      <w:pPr>
        <w:numPr>
          <w:ilvl w:val="0"/>
          <w:numId w:val="7"/>
        </w:numPr>
        <w:tabs>
          <w:tab w:val="clear" w:pos="360"/>
          <w:tab w:val="num" w:pos="720"/>
        </w:tabs>
        <w:spacing w:after="120"/>
        <w:ind w:left="720"/>
      </w:pPr>
      <w:r w:rsidRPr="00BF1CA0">
        <w:t>Liaise with the client regarding the budget and related issues.</w:t>
      </w:r>
    </w:p>
    <w:p w:rsidR="00F0394A" w:rsidRDefault="00226F35" w:rsidP="00F0394A">
      <w:pPr>
        <w:rPr>
          <w:snapToGrid w:val="0"/>
          <w:color w:val="000000"/>
        </w:rPr>
      </w:pPr>
      <w:r>
        <w:rPr>
          <w:snapToGrid w:val="0"/>
          <w:color w:val="000000"/>
        </w:rPr>
        <w:t>T</w:t>
      </w:r>
      <w:r w:rsidR="00F0394A" w:rsidRPr="00191B77">
        <w:rPr>
          <w:snapToGrid w:val="0"/>
          <w:color w:val="000000"/>
        </w:rPr>
        <w:t xml:space="preserve">he fieldwork will be carried out by </w:t>
      </w:r>
      <w:r w:rsidR="00085716">
        <w:rPr>
          <w:snapToGrid w:val="0"/>
          <w:color w:val="000000"/>
        </w:rPr>
        <w:t xml:space="preserve">Charlie Johns, </w:t>
      </w:r>
      <w:r w:rsidR="00F0394A">
        <w:rPr>
          <w:snapToGrid w:val="0"/>
          <w:color w:val="000000"/>
        </w:rPr>
        <w:t>Carl</w:t>
      </w:r>
      <w:r w:rsidR="00F0394A" w:rsidRPr="00191B77">
        <w:rPr>
          <w:snapToGrid w:val="0"/>
          <w:color w:val="000000"/>
        </w:rPr>
        <w:t xml:space="preserve"> Thorpe (BSc) </w:t>
      </w:r>
      <w:r w:rsidR="00F0394A">
        <w:rPr>
          <w:snapToGrid w:val="0"/>
          <w:color w:val="000000"/>
        </w:rPr>
        <w:t>or</w:t>
      </w:r>
      <w:r w:rsidR="00085716">
        <w:rPr>
          <w:snapToGrid w:val="0"/>
          <w:color w:val="000000"/>
        </w:rPr>
        <w:t xml:space="preserve"> Katharine Sawyer (MA, PhD) all</w:t>
      </w:r>
      <w:r w:rsidR="00F0394A">
        <w:rPr>
          <w:snapToGrid w:val="0"/>
          <w:color w:val="000000"/>
        </w:rPr>
        <w:t xml:space="preserve"> of </w:t>
      </w:r>
      <w:r w:rsidR="00F0394A" w:rsidRPr="00191B77">
        <w:rPr>
          <w:snapToGrid w:val="0"/>
          <w:color w:val="000000"/>
        </w:rPr>
        <w:t>who</w:t>
      </w:r>
      <w:r w:rsidR="00F0394A">
        <w:rPr>
          <w:snapToGrid w:val="0"/>
          <w:color w:val="000000"/>
        </w:rPr>
        <w:t>m have</w:t>
      </w:r>
      <w:r w:rsidR="00F0394A" w:rsidRPr="00191B77">
        <w:rPr>
          <w:snapToGrid w:val="0"/>
          <w:color w:val="000000"/>
        </w:rPr>
        <w:t xml:space="preserve"> extensive experience of carrying out archaeological watching briefs </w:t>
      </w:r>
      <w:r w:rsidR="00F0394A">
        <w:rPr>
          <w:snapToGrid w:val="0"/>
          <w:color w:val="000000"/>
        </w:rPr>
        <w:t>in the Isles of Scilly</w:t>
      </w:r>
      <w:r w:rsidR="00F0394A" w:rsidRPr="00191B77">
        <w:rPr>
          <w:snapToGrid w:val="0"/>
          <w:color w:val="000000"/>
        </w:rPr>
        <w:t xml:space="preserve">. </w:t>
      </w:r>
    </w:p>
    <w:p w:rsidR="00B30BF1" w:rsidRPr="00B30BF1" w:rsidRDefault="00B30BF1" w:rsidP="00B30BF1">
      <w:pPr>
        <w:rPr>
          <w:b/>
        </w:rPr>
      </w:pPr>
      <w:r w:rsidRPr="00B30BF1">
        <w:rPr>
          <w:b/>
        </w:rPr>
        <w:t xml:space="preserve">Charlie Johns BA </w:t>
      </w:r>
      <w:proofErr w:type="spellStart"/>
      <w:r w:rsidRPr="00B30BF1">
        <w:rPr>
          <w:b/>
        </w:rPr>
        <w:t>MCIfA</w:t>
      </w:r>
      <w:proofErr w:type="spellEnd"/>
    </w:p>
    <w:p w:rsidR="00B30BF1" w:rsidRDefault="00085716" w:rsidP="00B30BF1">
      <w:r>
        <w:t xml:space="preserve">CAU </w:t>
      </w:r>
      <w:r w:rsidR="00B30BF1">
        <w:t>Archaeology Projects Officer</w:t>
      </w:r>
      <w:r w:rsidR="00B30BF1" w:rsidRPr="002C4FEC">
        <w:t xml:space="preserve"> with special responsibility for projects in the Is</w:t>
      </w:r>
      <w:r>
        <w:t>les of Scilly</w:t>
      </w:r>
      <w:r w:rsidR="00B30BF1" w:rsidRPr="002C4FEC">
        <w:t xml:space="preserve">. </w:t>
      </w:r>
      <w:r w:rsidR="00B30BF1">
        <w:t>Projects in Scilly have included</w:t>
      </w:r>
      <w:r>
        <w:t>:</w:t>
      </w:r>
      <w:r w:rsidR="00B30BF1">
        <w:t xml:space="preserve"> the </w:t>
      </w:r>
      <w:proofErr w:type="spellStart"/>
      <w:r w:rsidR="00B30BF1">
        <w:t>Bryher</w:t>
      </w:r>
      <w:proofErr w:type="spellEnd"/>
      <w:r w:rsidR="00B30BF1">
        <w:t xml:space="preserve"> sword an</w:t>
      </w:r>
      <w:r>
        <w:t>d mirror cist burial excavation;</w:t>
      </w:r>
      <w:r w:rsidR="00B30BF1">
        <w:t xml:space="preserve"> the </w:t>
      </w:r>
      <w:proofErr w:type="spellStart"/>
      <w:r w:rsidR="00B30BF1">
        <w:t>Lyonesse</w:t>
      </w:r>
      <w:proofErr w:type="spellEnd"/>
      <w:r w:rsidR="00B30BF1">
        <w:t xml:space="preserve"> Project, a study of the evolution of the coastal and ma</w:t>
      </w:r>
      <w:r>
        <w:t>rine environment of the islands;</w:t>
      </w:r>
      <w:r w:rsidR="00B30BF1">
        <w:t xml:space="preserve"> and the Scilly Historic Environment Research Framework (SHERF) as well as numerous watching briefs. </w:t>
      </w:r>
    </w:p>
    <w:p w:rsidR="00B30BF1" w:rsidRPr="00B30BF1" w:rsidRDefault="00B30BF1" w:rsidP="00B30BF1">
      <w:pPr>
        <w:rPr>
          <w:b/>
        </w:rPr>
      </w:pPr>
      <w:r w:rsidRPr="00B30BF1">
        <w:rPr>
          <w:b/>
        </w:rPr>
        <w:t>Carl Thorpe BSc</w:t>
      </w:r>
    </w:p>
    <w:p w:rsidR="00B30BF1" w:rsidRDefault="00C77ACF" w:rsidP="00B30BF1">
      <w:pPr>
        <w:spacing w:after="120"/>
      </w:pPr>
      <w:proofErr w:type="gramStart"/>
      <w:r w:rsidRPr="002C4FEC">
        <w:t>Archaeologist</w:t>
      </w:r>
      <w:r>
        <w:t xml:space="preserve"> </w:t>
      </w:r>
      <w:r w:rsidRPr="002C4FEC">
        <w:t xml:space="preserve">with </w:t>
      </w:r>
      <w:r>
        <w:t>CAU</w:t>
      </w:r>
      <w:r w:rsidRPr="002C4FEC">
        <w:t>.</w:t>
      </w:r>
      <w:proofErr w:type="gramEnd"/>
      <w:r w:rsidRPr="002C4FEC">
        <w:t xml:space="preserve"> </w:t>
      </w:r>
      <w:r w:rsidR="00B30BF1" w:rsidRPr="002C4FEC">
        <w:t>His extensive fieldwork experience in</w:t>
      </w:r>
      <w:r w:rsidR="00B30BF1">
        <w:t>cludes excavations at Tintagel a</w:t>
      </w:r>
      <w:r w:rsidR="00B30BF1" w:rsidRPr="002C4FEC">
        <w:t xml:space="preserve">nd miscellaneous watching briefs over 20 years </w:t>
      </w:r>
      <w:r w:rsidR="00B30BF1">
        <w:t xml:space="preserve">in Cornwall and Scilly </w:t>
      </w:r>
      <w:r w:rsidR="00B30BF1" w:rsidRPr="002C4FEC">
        <w:t xml:space="preserve">covering a wide range of sites dating from the Neolithic to the post-medieval. Carl is a specialist in post-Roman </w:t>
      </w:r>
      <w:r w:rsidR="00105FFB">
        <w:t xml:space="preserve">pottery </w:t>
      </w:r>
      <w:r w:rsidR="00B30BF1">
        <w:t>and</w:t>
      </w:r>
      <w:r w:rsidR="00B30BF1" w:rsidRPr="002C4FEC">
        <w:t xml:space="preserve"> has a detailed knowledge of Cornish</w:t>
      </w:r>
      <w:r w:rsidR="00B30BF1">
        <w:t xml:space="preserve"> and Scillonian</w:t>
      </w:r>
      <w:r w:rsidR="00B30BF1" w:rsidRPr="002C4FEC">
        <w:t xml:space="preserve"> later prehistoric, Romano-British, medieval and post-medieval ceramics. </w:t>
      </w:r>
    </w:p>
    <w:p w:rsidR="00B30BF1" w:rsidRPr="00B30BF1" w:rsidRDefault="00B30BF1" w:rsidP="00F0394A">
      <w:r w:rsidRPr="00B30BF1">
        <w:rPr>
          <w:b/>
          <w:snapToGrid w:val="0"/>
          <w:color w:val="000000"/>
        </w:rPr>
        <w:t>Katharine Sawyer MA (</w:t>
      </w:r>
      <w:proofErr w:type="spellStart"/>
      <w:r w:rsidRPr="00B30BF1">
        <w:rPr>
          <w:b/>
          <w:snapToGrid w:val="0"/>
          <w:color w:val="000000"/>
        </w:rPr>
        <w:t>Cantab</w:t>
      </w:r>
      <w:proofErr w:type="spellEnd"/>
      <w:r w:rsidRPr="00B30BF1">
        <w:rPr>
          <w:b/>
          <w:snapToGrid w:val="0"/>
          <w:color w:val="000000"/>
        </w:rPr>
        <w:t xml:space="preserve">), MSc, PhD </w:t>
      </w:r>
    </w:p>
    <w:p w:rsidR="00B30BF1" w:rsidRDefault="00B30BF1" w:rsidP="00F0394A">
      <w:pPr>
        <w:rPr>
          <w:snapToGrid w:val="0"/>
          <w:color w:val="000000"/>
        </w:rPr>
      </w:pPr>
      <w:r>
        <w:rPr>
          <w:snapToGrid w:val="0"/>
          <w:color w:val="000000"/>
        </w:rPr>
        <w:t>Katharine</w:t>
      </w:r>
      <w:r w:rsidRPr="00B30BF1">
        <w:rPr>
          <w:snapToGrid w:val="0"/>
          <w:color w:val="000000"/>
        </w:rPr>
        <w:t xml:space="preserve"> is an </w:t>
      </w:r>
      <w:r>
        <w:rPr>
          <w:snapToGrid w:val="0"/>
          <w:color w:val="000000"/>
        </w:rPr>
        <w:t xml:space="preserve">experienced </w:t>
      </w:r>
      <w:r w:rsidRPr="00B30BF1">
        <w:rPr>
          <w:snapToGrid w:val="0"/>
          <w:color w:val="000000"/>
        </w:rPr>
        <w:t>archaeologist who lives on St Mary’s</w:t>
      </w:r>
      <w:r>
        <w:rPr>
          <w:snapToGrid w:val="0"/>
          <w:color w:val="000000"/>
        </w:rPr>
        <w:t xml:space="preserve"> and has carried out numerous watching briefs in Scilly from May 2000 to the present.</w:t>
      </w:r>
      <w:r w:rsidR="00FD7661">
        <w:rPr>
          <w:snapToGrid w:val="0"/>
          <w:color w:val="000000"/>
        </w:rPr>
        <w:t xml:space="preserve"> Her PhD thesis, published in 2015, was entitled ‘</w:t>
      </w:r>
      <w:r w:rsidR="00FD7661" w:rsidRPr="006A1F21">
        <w:rPr>
          <w:i/>
          <w:snapToGrid w:val="0"/>
          <w:color w:val="000000"/>
        </w:rPr>
        <w:t>Isles of the Dead? The Setting and Function of the Neolithic and Bronze Age Chambered Cairns and Cists of the Isles of Scilly’</w:t>
      </w:r>
      <w:r w:rsidR="00FD7661">
        <w:rPr>
          <w:snapToGrid w:val="0"/>
          <w:color w:val="000000"/>
        </w:rPr>
        <w:t>.</w:t>
      </w:r>
    </w:p>
    <w:p w:rsidR="00413C8A" w:rsidRPr="00BF1CA0" w:rsidRDefault="00413C8A" w:rsidP="00882D96">
      <w:pPr>
        <w:pStyle w:val="Heading2"/>
      </w:pPr>
      <w:r w:rsidRPr="00BF1CA0">
        <w:t>Report distribution</w:t>
      </w:r>
    </w:p>
    <w:p w:rsidR="00413C8A" w:rsidRPr="00BF1CA0" w:rsidRDefault="00413C8A" w:rsidP="00413C8A">
      <w:r w:rsidRPr="00BF1CA0">
        <w:t>Paper copies of the report will be distributed to the client, to local archives and national archaeological record centres.</w:t>
      </w:r>
    </w:p>
    <w:p w:rsidR="00413C8A" w:rsidRPr="00BF1CA0" w:rsidRDefault="00413C8A" w:rsidP="00413C8A">
      <w:r w:rsidRPr="00BF1CA0">
        <w:t xml:space="preserve">A digital copy of the report, illustrations and any other files will be held in the Cornwall HER and also supplied to the client on CD or other suitable media. </w:t>
      </w:r>
    </w:p>
    <w:p w:rsidR="00413C8A" w:rsidRPr="00BF1CA0" w:rsidRDefault="00413C8A" w:rsidP="00882D96">
      <w:pPr>
        <w:pStyle w:val="Heading2"/>
      </w:pPr>
      <w:r w:rsidRPr="00BF1CA0">
        <w:t>Copyright</w:t>
      </w:r>
    </w:p>
    <w:p w:rsidR="00413C8A" w:rsidRPr="00BF1CA0" w:rsidRDefault="00413C8A" w:rsidP="00413C8A">
      <w:r w:rsidRPr="00BF1CA0">
        <w:t xml:space="preserve">Copyright of all material gathered as a result of the project will be reserved to </w:t>
      </w:r>
      <w:r w:rsidR="003646B0">
        <w:t>Cornwall Archaeological Unit</w:t>
      </w:r>
      <w:r w:rsidRPr="00BF1CA0">
        <w:t>, Cornwall Council. Existing copyrights of external sources will be acknowledged where required.</w:t>
      </w:r>
    </w:p>
    <w:p w:rsidR="00413C8A" w:rsidRPr="00BF1CA0" w:rsidRDefault="00413C8A" w:rsidP="00413C8A">
      <w:r w:rsidRPr="00BF1CA0">
        <w:t>Use of the material will be granted to the client.</w:t>
      </w:r>
    </w:p>
    <w:p w:rsidR="00413C8A" w:rsidRPr="00BF1CA0" w:rsidRDefault="00413C8A" w:rsidP="00882D96">
      <w:pPr>
        <w:pStyle w:val="Heading2"/>
      </w:pPr>
      <w:r w:rsidRPr="00BF1CA0">
        <w:t>Freedom of Information Act</w:t>
      </w:r>
    </w:p>
    <w:p w:rsidR="00413C8A" w:rsidRPr="00BF1CA0" w:rsidRDefault="00413C8A" w:rsidP="00413C8A">
      <w:pPr>
        <w:ind w:right="-46"/>
      </w:pPr>
      <w:r w:rsidRPr="00BF1CA0">
        <w:t xml:space="preserve">As Cornwall Council is a public authority it is subject to the terms of the Freedom of Information Act 2000, which came into effect from 1st January 2005. </w:t>
      </w:r>
    </w:p>
    <w:p w:rsidR="00413C8A" w:rsidRPr="00BF1CA0" w:rsidRDefault="001E2434" w:rsidP="00413C8A">
      <w:pPr>
        <w:ind w:right="-46"/>
      </w:pPr>
      <w:r>
        <w:t>CAU</w:t>
      </w:r>
      <w:r w:rsidR="00413C8A" w:rsidRPr="00BF1CA0">
        <w:t xml:space="preserve"> will ensure that all information arising from the project shall be held in strict confidence to the extent permitted under the Act. However, the Act permits information to be released under a public right of access (a “Request”). If such a Request is received </w:t>
      </w:r>
      <w:r>
        <w:t>CAU</w:t>
      </w:r>
      <w:r w:rsidR="00413C8A" w:rsidRPr="00BF1CA0">
        <w:t xml:space="preserve"> may need to disclose any information it holds, unless it is excluded from disclosure under the Act.</w:t>
      </w:r>
    </w:p>
    <w:p w:rsidR="00413C8A" w:rsidRPr="00BF1CA0" w:rsidRDefault="00413C8A" w:rsidP="00882D96">
      <w:pPr>
        <w:pStyle w:val="Heading2"/>
        <w:rPr>
          <w:snapToGrid w:val="0"/>
        </w:rPr>
      </w:pPr>
      <w:r w:rsidRPr="00BF1CA0">
        <w:rPr>
          <w:snapToGrid w:val="0"/>
        </w:rPr>
        <w:t xml:space="preserve">Health and safety statement </w:t>
      </w:r>
    </w:p>
    <w:p w:rsidR="00413C8A" w:rsidRPr="00BF1CA0" w:rsidRDefault="003646B0" w:rsidP="00413C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color w:val="000000"/>
        </w:rPr>
      </w:pPr>
      <w:r>
        <w:rPr>
          <w:snapToGrid w:val="0"/>
          <w:color w:val="000000"/>
        </w:rPr>
        <w:t>CAU</w:t>
      </w:r>
      <w:r w:rsidR="00413C8A" w:rsidRPr="00BF1CA0">
        <w:rPr>
          <w:snapToGrid w:val="0"/>
          <w:color w:val="000000"/>
        </w:rPr>
        <w:t xml:space="preserve"> follows </w:t>
      </w:r>
      <w:r w:rsidR="00375084">
        <w:rPr>
          <w:snapToGrid w:val="0"/>
          <w:color w:val="000000"/>
        </w:rPr>
        <w:t>Cornwall</w:t>
      </w:r>
      <w:r w:rsidR="00413C8A" w:rsidRPr="00BF1CA0">
        <w:rPr>
          <w:snapToGrid w:val="0"/>
          <w:color w:val="000000"/>
        </w:rPr>
        <w:t xml:space="preserve"> Council’s </w:t>
      </w:r>
      <w:r w:rsidR="00413C8A" w:rsidRPr="00BF1CA0">
        <w:rPr>
          <w:i/>
          <w:snapToGrid w:val="0"/>
          <w:color w:val="000000"/>
        </w:rPr>
        <w:t>Statement of Safety Policy</w:t>
      </w:r>
      <w:r w:rsidR="00413C8A" w:rsidRPr="00BF1CA0">
        <w:rPr>
          <w:snapToGrid w:val="0"/>
          <w:color w:val="000000"/>
        </w:rPr>
        <w:t xml:space="preserve">. </w:t>
      </w:r>
    </w:p>
    <w:p w:rsidR="00413C8A" w:rsidRPr="00BF1CA0" w:rsidRDefault="00413C8A" w:rsidP="00413C8A">
      <w:r w:rsidRPr="00BF1CA0">
        <w:t xml:space="preserve">Prior to carrying out on-site work </w:t>
      </w:r>
      <w:r w:rsidR="006947AE">
        <w:t>CAU</w:t>
      </w:r>
      <w:r w:rsidRPr="00BF1CA0">
        <w:t xml:space="preserve"> will carry out a Risk Assessment.  </w:t>
      </w:r>
    </w:p>
    <w:p w:rsidR="00413C8A" w:rsidRPr="00BF1CA0" w:rsidRDefault="00413C8A" w:rsidP="000D6BA3">
      <w:pPr>
        <w:pStyle w:val="Heading2"/>
        <w:rPr>
          <w:snapToGrid w:val="0"/>
        </w:rPr>
      </w:pPr>
      <w:r w:rsidRPr="00BF1CA0">
        <w:rPr>
          <w:snapToGrid w:val="0"/>
        </w:rPr>
        <w:t>Insurance</w:t>
      </w:r>
    </w:p>
    <w:p w:rsidR="00413C8A" w:rsidRPr="00BF1CA0" w:rsidRDefault="000D6BA3" w:rsidP="00413C8A">
      <w:pPr>
        <w:rPr>
          <w:snapToGrid w:val="0"/>
        </w:rPr>
      </w:pPr>
      <w:r>
        <w:rPr>
          <w:snapToGrid w:val="0"/>
        </w:rPr>
        <w:t>CAU</w:t>
      </w:r>
      <w:r w:rsidR="00413C8A" w:rsidRPr="00986C2C">
        <w:rPr>
          <w:snapToGrid w:val="0"/>
        </w:rPr>
        <w:t xml:space="preserve"> is covered by </w:t>
      </w:r>
      <w:r>
        <w:rPr>
          <w:snapToGrid w:val="0"/>
        </w:rPr>
        <w:t xml:space="preserve">Cornwall Council’s </w:t>
      </w:r>
      <w:r w:rsidR="00413C8A" w:rsidRPr="00986C2C">
        <w:rPr>
          <w:snapToGrid w:val="0"/>
        </w:rPr>
        <w:t>Public and Employers Liability Insurance</w:t>
      </w:r>
      <w:r w:rsidR="00413C8A">
        <w:rPr>
          <w:snapToGrid w:val="0"/>
        </w:rPr>
        <w:t>, with a policy value of £50m</w:t>
      </w:r>
      <w:r w:rsidR="00413C8A" w:rsidRPr="00986C2C">
        <w:rPr>
          <w:snapToGrid w:val="0"/>
        </w:rPr>
        <w:t>.</w:t>
      </w:r>
      <w:r w:rsidR="00413C8A">
        <w:rPr>
          <w:snapToGrid w:val="0"/>
        </w:rPr>
        <w:t xml:space="preserve"> </w:t>
      </w:r>
      <w:r w:rsidR="00413C8A">
        <w:t>The Council also has Professional Negligence insurance with a policy value of £</w:t>
      </w:r>
      <w:r w:rsidR="00374706">
        <w:t>10</w:t>
      </w:r>
      <w:r w:rsidR="00413C8A">
        <w:t>m.</w:t>
      </w:r>
    </w:p>
    <w:p w:rsidR="00413C8A" w:rsidRPr="00BF1CA0" w:rsidRDefault="00413C8A" w:rsidP="00413C8A"/>
    <w:p w:rsidR="00413C8A" w:rsidRPr="00BF1CA0" w:rsidRDefault="00413C8A" w:rsidP="00413C8A"/>
    <w:p w:rsidR="00413C8A" w:rsidRPr="00BF1CA0" w:rsidRDefault="00B30BF1" w:rsidP="00413C8A">
      <w:pPr>
        <w:rPr>
          <w:rFonts w:cs="Arial"/>
          <w:i/>
        </w:rPr>
      </w:pPr>
      <w:r>
        <w:rPr>
          <w:rFonts w:cs="Arial"/>
          <w:i/>
        </w:rPr>
        <w:t>Charlie Johns</w:t>
      </w:r>
    </w:p>
    <w:p w:rsidR="00413C8A" w:rsidRPr="00BF1CA0" w:rsidRDefault="00E955B8" w:rsidP="00413C8A">
      <w:pPr>
        <w:rPr>
          <w:rFonts w:cs="Arial"/>
          <w:i/>
        </w:rPr>
      </w:pPr>
      <w:r>
        <w:rPr>
          <w:rFonts w:cs="Arial"/>
          <w:i/>
        </w:rPr>
        <w:t>Archaeolog</w:t>
      </w:r>
      <w:r w:rsidR="00AC367D">
        <w:rPr>
          <w:rFonts w:cs="Arial"/>
          <w:i/>
        </w:rPr>
        <w:t>y</w:t>
      </w:r>
      <w:r>
        <w:rPr>
          <w:rFonts w:cs="Arial"/>
          <w:i/>
        </w:rPr>
        <w:t xml:space="preserve"> Project</w:t>
      </w:r>
      <w:r w:rsidR="00AC367D">
        <w:rPr>
          <w:rFonts w:cs="Arial"/>
          <w:i/>
        </w:rPr>
        <w:t>s</w:t>
      </w:r>
      <w:r>
        <w:rPr>
          <w:rFonts w:cs="Arial"/>
          <w:i/>
        </w:rPr>
        <w:t xml:space="preserve"> Officer</w:t>
      </w:r>
    </w:p>
    <w:p w:rsidR="00413C8A" w:rsidRPr="00BF1CA0" w:rsidRDefault="00085716" w:rsidP="0073179A">
      <w:pPr>
        <w:rPr>
          <w:i/>
        </w:rPr>
      </w:pPr>
      <w:r>
        <w:rPr>
          <w:i/>
        </w:rPr>
        <w:t>1</w:t>
      </w:r>
      <w:r w:rsidR="00105FFB">
        <w:rPr>
          <w:i/>
        </w:rPr>
        <w:t>3</w:t>
      </w:r>
      <w:r>
        <w:rPr>
          <w:i/>
        </w:rPr>
        <w:t>/11</w:t>
      </w:r>
      <w:r w:rsidR="00B30BF1">
        <w:rPr>
          <w:i/>
        </w:rPr>
        <w:t>/2017</w:t>
      </w:r>
    </w:p>
    <w:p w:rsidR="000D6BA3" w:rsidRDefault="000D6BA3" w:rsidP="00413C8A">
      <w:pPr>
        <w:rPr>
          <w:rFonts w:cs="Arial"/>
          <w:b/>
          <w:i/>
        </w:rPr>
      </w:pPr>
    </w:p>
    <w:p w:rsidR="00413C8A" w:rsidRPr="000D6BA3" w:rsidRDefault="000D6BA3" w:rsidP="00413C8A">
      <w:pPr>
        <w:rPr>
          <w:rFonts w:cs="Arial"/>
          <w:b/>
          <w:i/>
        </w:rPr>
      </w:pPr>
      <w:r w:rsidRPr="000D6BA3">
        <w:rPr>
          <w:rFonts w:cs="Arial"/>
          <w:b/>
          <w:i/>
        </w:rPr>
        <w:t>Cornwall Archaeological Unit</w:t>
      </w:r>
    </w:p>
    <w:p w:rsidR="00413C8A" w:rsidRPr="00BF1CA0" w:rsidRDefault="00413C8A" w:rsidP="00413C8A">
      <w:pPr>
        <w:rPr>
          <w:rFonts w:cs="Arial"/>
          <w:i/>
        </w:rPr>
      </w:pPr>
      <w:r w:rsidRPr="00BF1CA0">
        <w:rPr>
          <w:rFonts w:cs="Arial"/>
          <w:i/>
        </w:rPr>
        <w:t>Cornwall Council</w:t>
      </w:r>
    </w:p>
    <w:p w:rsidR="00413C8A" w:rsidRPr="00BF1CA0" w:rsidRDefault="00413C8A" w:rsidP="00413C8A">
      <w:pPr>
        <w:rPr>
          <w:rFonts w:cs="Arial"/>
          <w:i/>
        </w:rPr>
      </w:pPr>
      <w:proofErr w:type="spellStart"/>
      <w:r>
        <w:rPr>
          <w:rFonts w:cs="Arial"/>
          <w:i/>
        </w:rPr>
        <w:t>Fal</w:t>
      </w:r>
      <w:proofErr w:type="spellEnd"/>
      <w:r w:rsidRPr="00BF1CA0">
        <w:rPr>
          <w:rFonts w:cs="Arial"/>
          <w:i/>
        </w:rPr>
        <w:t xml:space="preserve"> Building, County Hall,</w:t>
      </w:r>
    </w:p>
    <w:p w:rsidR="00413C8A" w:rsidRPr="00BF1CA0" w:rsidRDefault="00413C8A" w:rsidP="00413C8A">
      <w:pPr>
        <w:rPr>
          <w:rFonts w:cs="Arial"/>
          <w:i/>
        </w:rPr>
      </w:pPr>
      <w:proofErr w:type="spellStart"/>
      <w:r>
        <w:rPr>
          <w:rFonts w:cs="Arial"/>
          <w:i/>
        </w:rPr>
        <w:t>Treyew</w:t>
      </w:r>
      <w:proofErr w:type="spellEnd"/>
      <w:r w:rsidRPr="00BF1CA0">
        <w:rPr>
          <w:rFonts w:cs="Arial"/>
          <w:i/>
        </w:rPr>
        <w:t xml:space="preserve"> Road,</w:t>
      </w:r>
    </w:p>
    <w:p w:rsidR="00413C8A" w:rsidRPr="00BF1CA0" w:rsidRDefault="00413C8A" w:rsidP="00413C8A">
      <w:pPr>
        <w:rPr>
          <w:rFonts w:cs="Arial"/>
          <w:i/>
        </w:rPr>
      </w:pPr>
      <w:r w:rsidRPr="00BF1CA0">
        <w:rPr>
          <w:rFonts w:cs="Arial"/>
          <w:i/>
        </w:rPr>
        <w:t>Truro, Cornwall. TR1 3AY</w:t>
      </w:r>
    </w:p>
    <w:p w:rsidR="00413C8A" w:rsidRPr="00BF1CA0" w:rsidRDefault="00B30BF1" w:rsidP="00413C8A">
      <w:pPr>
        <w:rPr>
          <w:rFonts w:cs="Arial"/>
          <w:i/>
        </w:rPr>
      </w:pPr>
      <w:r>
        <w:rPr>
          <w:rFonts w:cs="Arial"/>
          <w:i/>
        </w:rPr>
        <w:t>Tel: 01872 322056</w:t>
      </w:r>
    </w:p>
    <w:p w:rsidR="00413C8A" w:rsidRPr="00BF1CA0" w:rsidRDefault="00413C8A" w:rsidP="00413C8A">
      <w:pPr>
        <w:rPr>
          <w:rFonts w:cs="Arial"/>
          <w:i/>
        </w:rPr>
      </w:pPr>
      <w:r w:rsidRPr="00BF1CA0">
        <w:rPr>
          <w:rFonts w:cs="Arial"/>
          <w:i/>
        </w:rPr>
        <w:t xml:space="preserve">Email: </w:t>
      </w:r>
      <w:r w:rsidR="00B30BF1">
        <w:rPr>
          <w:rFonts w:cs="Arial"/>
          <w:i/>
        </w:rPr>
        <w:t>chjohns</w:t>
      </w:r>
      <w:r w:rsidRPr="00BF1CA0">
        <w:rPr>
          <w:rFonts w:cs="Arial"/>
          <w:i/>
        </w:rPr>
        <w:t>@cornwall.gov.uk</w:t>
      </w:r>
    </w:p>
    <w:p w:rsidR="00E646AA" w:rsidRDefault="00E646AA">
      <w:pPr>
        <w:spacing w:after="0"/>
        <w:jc w:val="left"/>
      </w:pPr>
      <w:r>
        <w:br w:type="page"/>
      </w:r>
    </w:p>
    <w:p w:rsidR="00862535" w:rsidRDefault="00E646AA" w:rsidP="00B4763D">
      <w:r>
        <w:rPr>
          <w:noProof/>
        </w:rPr>
        <w:drawing>
          <wp:anchor distT="0" distB="0" distL="114300" distR="114300" simplePos="0" relativeHeight="251667456" behindDoc="0" locked="0" layoutInCell="1" allowOverlap="1">
            <wp:simplePos x="1261241" y="914400"/>
            <wp:positionH relativeFrom="page">
              <wp:align>center</wp:align>
            </wp:positionH>
            <wp:positionV relativeFrom="page">
              <wp:align>center</wp:align>
            </wp:positionV>
            <wp:extent cx="7560000" cy="10691586"/>
            <wp:effectExtent l="0" t="0" r="317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_PT370-02.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560000" cy="10691586"/>
                    </a:xfrm>
                    <a:prstGeom prst="rect">
                      <a:avLst/>
                    </a:prstGeom>
                  </pic:spPr>
                </pic:pic>
              </a:graphicData>
            </a:graphic>
            <wp14:sizeRelH relativeFrom="margin">
              <wp14:pctWidth>0</wp14:pctWidth>
            </wp14:sizeRelH>
            <wp14:sizeRelV relativeFrom="margin">
              <wp14:pctHeight>0</wp14:pctHeight>
            </wp14:sizeRelV>
          </wp:anchor>
        </w:drawing>
      </w:r>
    </w:p>
    <w:sectPr w:rsidR="00862535" w:rsidSect="00995747">
      <w:headerReference w:type="default" r:id="rId15"/>
      <w:footerReference w:type="even" r:id="rId16"/>
      <w:footerReference w:type="default" r:id="rId17"/>
      <w:pgSz w:w="11907" w:h="16840" w:code="9"/>
      <w:pgMar w:top="1440" w:right="1440" w:bottom="1440" w:left="1985" w:header="720" w:footer="720" w:gutter="0"/>
      <w:paperSrc w:first="7" w:other="7"/>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61D" w:rsidRDefault="00D0761D">
      <w:r>
        <w:separator/>
      </w:r>
    </w:p>
  </w:endnote>
  <w:endnote w:type="continuationSeparator" w:id="0">
    <w:p w:rsidR="00D0761D" w:rsidRDefault="00D07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529" w:rsidRDefault="0073179A" w:rsidP="00E15D4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47529" w:rsidRDefault="001D4434">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529" w:rsidRDefault="0073179A" w:rsidP="00C866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D4434">
      <w:rPr>
        <w:rStyle w:val="PageNumber"/>
        <w:noProof/>
      </w:rPr>
      <w:t>2</w:t>
    </w:r>
    <w:r>
      <w:rPr>
        <w:rStyle w:val="PageNumber"/>
      </w:rPr>
      <w:fldChar w:fldCharType="end"/>
    </w:r>
  </w:p>
  <w:p w:rsidR="00847529" w:rsidRDefault="001D44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61D" w:rsidRDefault="00D0761D">
      <w:r>
        <w:separator/>
      </w:r>
    </w:p>
  </w:footnote>
  <w:footnote w:type="continuationSeparator" w:id="0">
    <w:p w:rsidR="00D0761D" w:rsidRDefault="00D076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529" w:rsidRDefault="00AC7293">
    <w:pPr>
      <w:pStyle w:val="Header"/>
    </w:pPr>
    <w:proofErr w:type="spellStart"/>
    <w:r>
      <w:rPr>
        <w:rFonts w:cs="Arial"/>
        <w:iCs/>
        <w:sz w:val="16"/>
        <w:szCs w:val="16"/>
        <w:lang w:eastAsia="en-GB"/>
      </w:rPr>
      <w:t>Carn</w:t>
    </w:r>
    <w:proofErr w:type="spellEnd"/>
    <w:r>
      <w:rPr>
        <w:rFonts w:cs="Arial"/>
        <w:iCs/>
        <w:sz w:val="16"/>
        <w:szCs w:val="16"/>
        <w:lang w:eastAsia="en-GB"/>
      </w:rPr>
      <w:t xml:space="preserve"> </w:t>
    </w:r>
    <w:proofErr w:type="spellStart"/>
    <w:r>
      <w:rPr>
        <w:rFonts w:cs="Arial"/>
        <w:iCs/>
        <w:sz w:val="16"/>
        <w:szCs w:val="16"/>
        <w:lang w:eastAsia="en-GB"/>
      </w:rPr>
      <w:t>Gwavel</w:t>
    </w:r>
    <w:proofErr w:type="spellEnd"/>
    <w:r>
      <w:rPr>
        <w:rFonts w:cs="Arial"/>
        <w:iCs/>
        <w:sz w:val="16"/>
        <w:szCs w:val="16"/>
        <w:lang w:eastAsia="en-GB"/>
      </w:rPr>
      <w:t xml:space="preserve"> Wellbeing Centre</w:t>
    </w:r>
    <w:r w:rsidR="00495F74">
      <w:rPr>
        <w:rFonts w:cs="Arial"/>
        <w:iCs/>
        <w:sz w:val="16"/>
        <w:szCs w:val="16"/>
        <w:lang w:eastAsia="en-GB"/>
      </w:rPr>
      <w:t xml:space="preserve"> Watching Brief WSI Rev00, CJ</w:t>
    </w:r>
    <w:r w:rsidR="0073179A">
      <w:rPr>
        <w:rFonts w:cs="Arial"/>
        <w:iCs/>
        <w:sz w:val="16"/>
        <w:szCs w:val="16"/>
        <w:lang w:eastAsia="en-GB"/>
      </w:rPr>
      <w:t xml:space="preserve"> </w:t>
    </w:r>
    <w:r>
      <w:rPr>
        <w:rFonts w:cs="Arial"/>
        <w:iCs/>
        <w:sz w:val="16"/>
        <w:szCs w:val="16"/>
        <w:lang w:eastAsia="en-GB"/>
      </w:rPr>
      <w:t>1</w:t>
    </w:r>
    <w:r w:rsidR="00105FFB">
      <w:rPr>
        <w:rFonts w:cs="Arial"/>
        <w:iCs/>
        <w:sz w:val="16"/>
        <w:szCs w:val="16"/>
        <w:lang w:eastAsia="en-GB"/>
      </w:rPr>
      <w:t>3</w:t>
    </w:r>
    <w:r>
      <w:rPr>
        <w:rFonts w:cs="Arial"/>
        <w:iCs/>
        <w:sz w:val="16"/>
        <w:szCs w:val="16"/>
        <w:lang w:eastAsia="en-GB"/>
      </w:rPr>
      <w:t>/11</w:t>
    </w:r>
    <w:r w:rsidR="00495F74">
      <w:rPr>
        <w:rFonts w:cs="Arial"/>
        <w:iCs/>
        <w:sz w:val="16"/>
        <w:szCs w:val="16"/>
        <w:lang w:eastAsia="en-GB"/>
      </w:rPr>
      <w:t>/2017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A7BEC490"/>
    <w:lvl w:ilvl="0">
      <w:start w:val="1"/>
      <w:numFmt w:val="decimal"/>
      <w:lvlText w:val="%1"/>
      <w:lvlJc w:val="left"/>
      <w:pPr>
        <w:tabs>
          <w:tab w:val="num" w:pos="360"/>
        </w:tabs>
        <w:ind w:left="0" w:firstLine="0"/>
      </w:pPr>
    </w:lvl>
    <w:lvl w:ilvl="1">
      <w:start w:val="1"/>
      <w:numFmt w:val="decimal"/>
      <w:lvlText w:val="%1.%2"/>
      <w:lvlJc w:val="left"/>
      <w:pPr>
        <w:tabs>
          <w:tab w:val="num" w:pos="0"/>
        </w:tabs>
        <w:ind w:left="0" w:firstLine="0"/>
      </w:p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80841D1"/>
    <w:multiLevelType w:val="singleLevel"/>
    <w:tmpl w:val="C2886AF6"/>
    <w:lvl w:ilvl="0">
      <w:start w:val="1"/>
      <w:numFmt w:val="none"/>
      <w:lvlText w:val="Fig "/>
      <w:legacy w:legacy="1" w:legacySpace="0" w:legacyIndent="283"/>
      <w:lvlJc w:val="left"/>
      <w:pPr>
        <w:ind w:left="283" w:hanging="283"/>
      </w:pPr>
    </w:lvl>
  </w:abstractNum>
  <w:abstractNum w:abstractNumId="2">
    <w:nsid w:val="0EBD1816"/>
    <w:multiLevelType w:val="singleLevel"/>
    <w:tmpl w:val="6DB07294"/>
    <w:lvl w:ilvl="0">
      <w:start w:val="1"/>
      <w:numFmt w:val="bullet"/>
      <w:lvlText w:val=""/>
      <w:lvlJc w:val="left"/>
      <w:pPr>
        <w:tabs>
          <w:tab w:val="num" w:pos="360"/>
        </w:tabs>
        <w:ind w:left="360" w:hanging="360"/>
      </w:pPr>
      <w:rPr>
        <w:rFonts w:ascii="Symbol" w:hAnsi="Symbol" w:hint="default"/>
        <w:sz w:val="24"/>
      </w:rPr>
    </w:lvl>
  </w:abstractNum>
  <w:abstractNum w:abstractNumId="3">
    <w:nsid w:val="119D697C"/>
    <w:multiLevelType w:val="hybridMultilevel"/>
    <w:tmpl w:val="100CE91C"/>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
    <w:nsid w:val="126E481A"/>
    <w:multiLevelType w:val="hybridMultilevel"/>
    <w:tmpl w:val="A1388C46"/>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133C20FE"/>
    <w:multiLevelType w:val="singleLevel"/>
    <w:tmpl w:val="E2B49720"/>
    <w:lvl w:ilvl="0">
      <w:start w:val="1"/>
      <w:numFmt w:val="decimal"/>
      <w:lvlText w:val="%1."/>
      <w:legacy w:legacy="1" w:legacySpace="0" w:legacyIndent="283"/>
      <w:lvlJc w:val="left"/>
      <w:pPr>
        <w:ind w:left="283" w:hanging="283"/>
      </w:pPr>
    </w:lvl>
  </w:abstractNum>
  <w:abstractNum w:abstractNumId="6">
    <w:nsid w:val="16B004BA"/>
    <w:multiLevelType w:val="hybridMultilevel"/>
    <w:tmpl w:val="F3DCDD96"/>
    <w:lvl w:ilvl="0" w:tplc="E88272B0">
      <w:start w:val="1"/>
      <w:numFmt w:val="bullet"/>
      <w:lvlText w:val=""/>
      <w:lvlJc w:val="left"/>
      <w:pPr>
        <w:tabs>
          <w:tab w:val="num" w:pos="644"/>
        </w:tabs>
        <w:ind w:left="644" w:hanging="360"/>
      </w:pPr>
      <w:rPr>
        <w:rFonts w:ascii="Symbol" w:hAnsi="Symbol" w:hint="default"/>
      </w:rPr>
    </w:lvl>
    <w:lvl w:ilvl="1" w:tplc="08090003" w:tentative="1">
      <w:start w:val="1"/>
      <w:numFmt w:val="bullet"/>
      <w:lvlText w:val="o"/>
      <w:lvlJc w:val="left"/>
      <w:pPr>
        <w:tabs>
          <w:tab w:val="num" w:pos="1004"/>
        </w:tabs>
        <w:ind w:left="1004" w:hanging="360"/>
      </w:pPr>
      <w:rPr>
        <w:rFonts w:ascii="Courier New" w:hAnsi="Courier New" w:cs="Courier New" w:hint="default"/>
      </w:rPr>
    </w:lvl>
    <w:lvl w:ilvl="2" w:tplc="08090005" w:tentative="1">
      <w:start w:val="1"/>
      <w:numFmt w:val="bullet"/>
      <w:lvlText w:val=""/>
      <w:lvlJc w:val="left"/>
      <w:pPr>
        <w:tabs>
          <w:tab w:val="num" w:pos="1724"/>
        </w:tabs>
        <w:ind w:left="1724" w:hanging="360"/>
      </w:pPr>
      <w:rPr>
        <w:rFonts w:ascii="Wingdings" w:hAnsi="Wingdings" w:hint="default"/>
      </w:rPr>
    </w:lvl>
    <w:lvl w:ilvl="3" w:tplc="08090001" w:tentative="1">
      <w:start w:val="1"/>
      <w:numFmt w:val="bullet"/>
      <w:lvlText w:val=""/>
      <w:lvlJc w:val="left"/>
      <w:pPr>
        <w:tabs>
          <w:tab w:val="num" w:pos="2444"/>
        </w:tabs>
        <w:ind w:left="2444" w:hanging="360"/>
      </w:pPr>
      <w:rPr>
        <w:rFonts w:ascii="Symbol" w:hAnsi="Symbol" w:hint="default"/>
      </w:rPr>
    </w:lvl>
    <w:lvl w:ilvl="4" w:tplc="08090003" w:tentative="1">
      <w:start w:val="1"/>
      <w:numFmt w:val="bullet"/>
      <w:lvlText w:val="o"/>
      <w:lvlJc w:val="left"/>
      <w:pPr>
        <w:tabs>
          <w:tab w:val="num" w:pos="3164"/>
        </w:tabs>
        <w:ind w:left="3164" w:hanging="360"/>
      </w:pPr>
      <w:rPr>
        <w:rFonts w:ascii="Courier New" w:hAnsi="Courier New" w:cs="Courier New" w:hint="default"/>
      </w:rPr>
    </w:lvl>
    <w:lvl w:ilvl="5" w:tplc="08090005" w:tentative="1">
      <w:start w:val="1"/>
      <w:numFmt w:val="bullet"/>
      <w:lvlText w:val=""/>
      <w:lvlJc w:val="left"/>
      <w:pPr>
        <w:tabs>
          <w:tab w:val="num" w:pos="3884"/>
        </w:tabs>
        <w:ind w:left="3884" w:hanging="360"/>
      </w:pPr>
      <w:rPr>
        <w:rFonts w:ascii="Wingdings" w:hAnsi="Wingdings" w:hint="default"/>
      </w:rPr>
    </w:lvl>
    <w:lvl w:ilvl="6" w:tplc="08090001" w:tentative="1">
      <w:start w:val="1"/>
      <w:numFmt w:val="bullet"/>
      <w:lvlText w:val=""/>
      <w:lvlJc w:val="left"/>
      <w:pPr>
        <w:tabs>
          <w:tab w:val="num" w:pos="4604"/>
        </w:tabs>
        <w:ind w:left="4604" w:hanging="360"/>
      </w:pPr>
      <w:rPr>
        <w:rFonts w:ascii="Symbol" w:hAnsi="Symbol" w:hint="default"/>
      </w:rPr>
    </w:lvl>
    <w:lvl w:ilvl="7" w:tplc="08090003" w:tentative="1">
      <w:start w:val="1"/>
      <w:numFmt w:val="bullet"/>
      <w:lvlText w:val="o"/>
      <w:lvlJc w:val="left"/>
      <w:pPr>
        <w:tabs>
          <w:tab w:val="num" w:pos="5324"/>
        </w:tabs>
        <w:ind w:left="5324" w:hanging="360"/>
      </w:pPr>
      <w:rPr>
        <w:rFonts w:ascii="Courier New" w:hAnsi="Courier New" w:cs="Courier New" w:hint="default"/>
      </w:rPr>
    </w:lvl>
    <w:lvl w:ilvl="8" w:tplc="08090005" w:tentative="1">
      <w:start w:val="1"/>
      <w:numFmt w:val="bullet"/>
      <w:lvlText w:val=""/>
      <w:lvlJc w:val="left"/>
      <w:pPr>
        <w:tabs>
          <w:tab w:val="num" w:pos="6044"/>
        </w:tabs>
        <w:ind w:left="6044" w:hanging="360"/>
      </w:pPr>
      <w:rPr>
        <w:rFonts w:ascii="Wingdings" w:hAnsi="Wingdings" w:hint="default"/>
      </w:rPr>
    </w:lvl>
  </w:abstractNum>
  <w:abstractNum w:abstractNumId="7">
    <w:nsid w:val="2C9F11F6"/>
    <w:multiLevelType w:val="hybridMultilevel"/>
    <w:tmpl w:val="81A04354"/>
    <w:lvl w:ilvl="0" w:tplc="08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26339E0"/>
    <w:multiLevelType w:val="hybridMultilevel"/>
    <w:tmpl w:val="E9169112"/>
    <w:lvl w:ilvl="0" w:tplc="08090003">
      <w:start w:val="1"/>
      <w:numFmt w:val="bullet"/>
      <w:lvlText w:val="o"/>
      <w:lvlJc w:val="left"/>
      <w:pPr>
        <w:tabs>
          <w:tab w:val="num" w:pos="927"/>
        </w:tabs>
        <w:ind w:left="927" w:hanging="360"/>
      </w:pPr>
      <w:rPr>
        <w:rFonts w:ascii="Courier New" w:hAnsi="Courier New" w:cs="Courier New" w:hint="default"/>
      </w:rPr>
    </w:lvl>
    <w:lvl w:ilvl="1" w:tplc="08090003" w:tentative="1">
      <w:start w:val="1"/>
      <w:numFmt w:val="bullet"/>
      <w:lvlText w:val="o"/>
      <w:lvlJc w:val="left"/>
      <w:pPr>
        <w:tabs>
          <w:tab w:val="num" w:pos="1647"/>
        </w:tabs>
        <w:ind w:left="1647" w:hanging="360"/>
      </w:pPr>
      <w:rPr>
        <w:rFonts w:ascii="Courier New" w:hAnsi="Courier New" w:cs="Courier New" w:hint="default"/>
      </w:rPr>
    </w:lvl>
    <w:lvl w:ilvl="2" w:tplc="08090005" w:tentative="1">
      <w:start w:val="1"/>
      <w:numFmt w:val="bullet"/>
      <w:lvlText w:val=""/>
      <w:lvlJc w:val="left"/>
      <w:pPr>
        <w:tabs>
          <w:tab w:val="num" w:pos="2367"/>
        </w:tabs>
        <w:ind w:left="2367" w:hanging="360"/>
      </w:pPr>
      <w:rPr>
        <w:rFonts w:ascii="Wingdings" w:hAnsi="Wingdings" w:hint="default"/>
      </w:rPr>
    </w:lvl>
    <w:lvl w:ilvl="3" w:tplc="08090001" w:tentative="1">
      <w:start w:val="1"/>
      <w:numFmt w:val="bullet"/>
      <w:lvlText w:val=""/>
      <w:lvlJc w:val="left"/>
      <w:pPr>
        <w:tabs>
          <w:tab w:val="num" w:pos="3087"/>
        </w:tabs>
        <w:ind w:left="3087" w:hanging="360"/>
      </w:pPr>
      <w:rPr>
        <w:rFonts w:ascii="Symbol" w:hAnsi="Symbol" w:hint="default"/>
      </w:rPr>
    </w:lvl>
    <w:lvl w:ilvl="4" w:tplc="08090003" w:tentative="1">
      <w:start w:val="1"/>
      <w:numFmt w:val="bullet"/>
      <w:lvlText w:val="o"/>
      <w:lvlJc w:val="left"/>
      <w:pPr>
        <w:tabs>
          <w:tab w:val="num" w:pos="3807"/>
        </w:tabs>
        <w:ind w:left="3807" w:hanging="360"/>
      </w:pPr>
      <w:rPr>
        <w:rFonts w:ascii="Courier New" w:hAnsi="Courier New" w:cs="Courier New" w:hint="default"/>
      </w:rPr>
    </w:lvl>
    <w:lvl w:ilvl="5" w:tplc="08090005" w:tentative="1">
      <w:start w:val="1"/>
      <w:numFmt w:val="bullet"/>
      <w:lvlText w:val=""/>
      <w:lvlJc w:val="left"/>
      <w:pPr>
        <w:tabs>
          <w:tab w:val="num" w:pos="4527"/>
        </w:tabs>
        <w:ind w:left="4527" w:hanging="360"/>
      </w:pPr>
      <w:rPr>
        <w:rFonts w:ascii="Wingdings" w:hAnsi="Wingdings" w:hint="default"/>
      </w:rPr>
    </w:lvl>
    <w:lvl w:ilvl="6" w:tplc="08090001" w:tentative="1">
      <w:start w:val="1"/>
      <w:numFmt w:val="bullet"/>
      <w:lvlText w:val=""/>
      <w:lvlJc w:val="left"/>
      <w:pPr>
        <w:tabs>
          <w:tab w:val="num" w:pos="5247"/>
        </w:tabs>
        <w:ind w:left="5247" w:hanging="360"/>
      </w:pPr>
      <w:rPr>
        <w:rFonts w:ascii="Symbol" w:hAnsi="Symbol" w:hint="default"/>
      </w:rPr>
    </w:lvl>
    <w:lvl w:ilvl="7" w:tplc="08090003" w:tentative="1">
      <w:start w:val="1"/>
      <w:numFmt w:val="bullet"/>
      <w:lvlText w:val="o"/>
      <w:lvlJc w:val="left"/>
      <w:pPr>
        <w:tabs>
          <w:tab w:val="num" w:pos="5967"/>
        </w:tabs>
        <w:ind w:left="5967" w:hanging="360"/>
      </w:pPr>
      <w:rPr>
        <w:rFonts w:ascii="Courier New" w:hAnsi="Courier New" w:cs="Courier New" w:hint="default"/>
      </w:rPr>
    </w:lvl>
    <w:lvl w:ilvl="8" w:tplc="08090005" w:tentative="1">
      <w:start w:val="1"/>
      <w:numFmt w:val="bullet"/>
      <w:lvlText w:val=""/>
      <w:lvlJc w:val="left"/>
      <w:pPr>
        <w:tabs>
          <w:tab w:val="num" w:pos="6687"/>
        </w:tabs>
        <w:ind w:left="6687" w:hanging="360"/>
      </w:pPr>
      <w:rPr>
        <w:rFonts w:ascii="Wingdings" w:hAnsi="Wingdings" w:hint="default"/>
      </w:rPr>
    </w:lvl>
  </w:abstractNum>
  <w:abstractNum w:abstractNumId="9">
    <w:nsid w:val="33032C35"/>
    <w:multiLevelType w:val="hybridMultilevel"/>
    <w:tmpl w:val="6FB8799C"/>
    <w:lvl w:ilvl="0" w:tplc="08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9482CDE"/>
    <w:multiLevelType w:val="hybridMultilevel"/>
    <w:tmpl w:val="754C84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B683533"/>
    <w:multiLevelType w:val="singleLevel"/>
    <w:tmpl w:val="C2886AF6"/>
    <w:lvl w:ilvl="0">
      <w:start w:val="1"/>
      <w:numFmt w:val="none"/>
      <w:lvlText w:val="Fig "/>
      <w:legacy w:legacy="1" w:legacySpace="0" w:legacyIndent="283"/>
      <w:lvlJc w:val="left"/>
      <w:pPr>
        <w:ind w:left="283" w:hanging="283"/>
      </w:pPr>
    </w:lvl>
  </w:abstractNum>
  <w:abstractNum w:abstractNumId="12">
    <w:nsid w:val="3F3D53B9"/>
    <w:multiLevelType w:val="hybridMultilevel"/>
    <w:tmpl w:val="528C1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0E30FC4"/>
    <w:multiLevelType w:val="singleLevel"/>
    <w:tmpl w:val="E5B266BC"/>
    <w:lvl w:ilvl="0">
      <w:start w:val="1"/>
      <w:numFmt w:val="bullet"/>
      <w:lvlText w:val=""/>
      <w:lvlJc w:val="left"/>
      <w:pPr>
        <w:tabs>
          <w:tab w:val="num" w:pos="360"/>
        </w:tabs>
        <w:ind w:left="360" w:hanging="360"/>
      </w:pPr>
      <w:rPr>
        <w:rFonts w:ascii="Symbol" w:hAnsi="Symbol" w:hint="default"/>
      </w:rPr>
    </w:lvl>
  </w:abstractNum>
  <w:abstractNum w:abstractNumId="14">
    <w:nsid w:val="49A633A0"/>
    <w:multiLevelType w:val="singleLevel"/>
    <w:tmpl w:val="C2886AF6"/>
    <w:lvl w:ilvl="0">
      <w:start w:val="1"/>
      <w:numFmt w:val="none"/>
      <w:lvlText w:val="Fig "/>
      <w:legacy w:legacy="1" w:legacySpace="0" w:legacyIndent="283"/>
      <w:lvlJc w:val="left"/>
      <w:pPr>
        <w:ind w:left="283" w:hanging="283"/>
      </w:pPr>
    </w:lvl>
  </w:abstractNum>
  <w:abstractNum w:abstractNumId="15">
    <w:nsid w:val="4F7E6463"/>
    <w:multiLevelType w:val="hybridMultilevel"/>
    <w:tmpl w:val="0EB0E6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5630E64"/>
    <w:multiLevelType w:val="hybridMultilevel"/>
    <w:tmpl w:val="7A9C386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5DBF3711"/>
    <w:multiLevelType w:val="hybridMultilevel"/>
    <w:tmpl w:val="0FA20D1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8">
    <w:nsid w:val="65762C1D"/>
    <w:multiLevelType w:val="hybridMultilevel"/>
    <w:tmpl w:val="FBF2319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nsid w:val="6A2A1E8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nsid w:val="6CCF00AB"/>
    <w:multiLevelType w:val="hybridMultilevel"/>
    <w:tmpl w:val="9F169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197081D"/>
    <w:multiLevelType w:val="hybridMultilevel"/>
    <w:tmpl w:val="D39A5BF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75D1125D"/>
    <w:multiLevelType w:val="hybridMultilevel"/>
    <w:tmpl w:val="560C9D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7AD103C0"/>
    <w:multiLevelType w:val="hybridMultilevel"/>
    <w:tmpl w:val="39165F4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E600848"/>
    <w:multiLevelType w:val="hybridMultilevel"/>
    <w:tmpl w:val="A3D22E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1"/>
  </w:num>
  <w:num w:numId="5">
    <w:abstractNumId w:val="1"/>
  </w:num>
  <w:num w:numId="6">
    <w:abstractNumId w:val="14"/>
  </w:num>
  <w:num w:numId="7">
    <w:abstractNumId w:val="13"/>
  </w:num>
  <w:num w:numId="8">
    <w:abstractNumId w:val="4"/>
  </w:num>
  <w:num w:numId="9">
    <w:abstractNumId w:val="22"/>
  </w:num>
  <w:num w:numId="10">
    <w:abstractNumId w:val="18"/>
  </w:num>
  <w:num w:numId="11">
    <w:abstractNumId w:val="7"/>
  </w:num>
  <w:num w:numId="12">
    <w:abstractNumId w:val="9"/>
  </w:num>
  <w:num w:numId="13">
    <w:abstractNumId w:val="3"/>
  </w:num>
  <w:num w:numId="14">
    <w:abstractNumId w:val="16"/>
  </w:num>
  <w:num w:numId="15">
    <w:abstractNumId w:val="21"/>
  </w:num>
  <w:num w:numId="16">
    <w:abstractNumId w:val="10"/>
  </w:num>
  <w:num w:numId="17">
    <w:abstractNumId w:val="23"/>
  </w:num>
  <w:num w:numId="18">
    <w:abstractNumId w:val="6"/>
  </w:num>
  <w:num w:numId="19">
    <w:abstractNumId w:val="5"/>
  </w:num>
  <w:num w:numId="20">
    <w:abstractNumId w:val="19"/>
  </w:num>
  <w:num w:numId="21">
    <w:abstractNumId w:val="2"/>
  </w:num>
  <w:num w:numId="22">
    <w:abstractNumId w:val="17"/>
  </w:num>
  <w:num w:numId="23">
    <w:abstractNumId w:val="8"/>
  </w:num>
  <w:num w:numId="24">
    <w:abstractNumId w:val="20"/>
  </w:num>
  <w:num w:numId="25">
    <w:abstractNumId w:val="12"/>
  </w:num>
  <w:num w:numId="26">
    <w:abstractNumId w:val="15"/>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61D"/>
    <w:rsid w:val="0003598D"/>
    <w:rsid w:val="00077EC2"/>
    <w:rsid w:val="00085716"/>
    <w:rsid w:val="000C18A5"/>
    <w:rsid w:val="000D4B7A"/>
    <w:rsid w:val="000D6BA3"/>
    <w:rsid w:val="000F3B43"/>
    <w:rsid w:val="00105FFB"/>
    <w:rsid w:val="00132790"/>
    <w:rsid w:val="00154684"/>
    <w:rsid w:val="0015717E"/>
    <w:rsid w:val="00180872"/>
    <w:rsid w:val="001D4434"/>
    <w:rsid w:val="001E2434"/>
    <w:rsid w:val="002124C9"/>
    <w:rsid w:val="00226F35"/>
    <w:rsid w:val="002523C8"/>
    <w:rsid w:val="002547D4"/>
    <w:rsid w:val="002978AA"/>
    <w:rsid w:val="00352796"/>
    <w:rsid w:val="003646B0"/>
    <w:rsid w:val="00370911"/>
    <w:rsid w:val="00374706"/>
    <w:rsid w:val="00375084"/>
    <w:rsid w:val="0039770D"/>
    <w:rsid w:val="003B5FF3"/>
    <w:rsid w:val="00413C8A"/>
    <w:rsid w:val="00422DDA"/>
    <w:rsid w:val="004540A5"/>
    <w:rsid w:val="00495F74"/>
    <w:rsid w:val="004F2DF9"/>
    <w:rsid w:val="004F3FCF"/>
    <w:rsid w:val="00514F4F"/>
    <w:rsid w:val="00596721"/>
    <w:rsid w:val="005C404E"/>
    <w:rsid w:val="005E7BA6"/>
    <w:rsid w:val="00642C96"/>
    <w:rsid w:val="00643DA3"/>
    <w:rsid w:val="0065620E"/>
    <w:rsid w:val="006947AE"/>
    <w:rsid w:val="006A1F21"/>
    <w:rsid w:val="006A557A"/>
    <w:rsid w:val="006E5827"/>
    <w:rsid w:val="0073179A"/>
    <w:rsid w:val="0074687A"/>
    <w:rsid w:val="007A1EE8"/>
    <w:rsid w:val="007B6F16"/>
    <w:rsid w:val="00814F1A"/>
    <w:rsid w:val="00834733"/>
    <w:rsid w:val="00862535"/>
    <w:rsid w:val="00882D96"/>
    <w:rsid w:val="008D3410"/>
    <w:rsid w:val="008E52C4"/>
    <w:rsid w:val="0093556A"/>
    <w:rsid w:val="00951625"/>
    <w:rsid w:val="00977DE0"/>
    <w:rsid w:val="00995747"/>
    <w:rsid w:val="009D25A5"/>
    <w:rsid w:val="009F09E5"/>
    <w:rsid w:val="00A01166"/>
    <w:rsid w:val="00A83B0B"/>
    <w:rsid w:val="00AB45A5"/>
    <w:rsid w:val="00AC367D"/>
    <w:rsid w:val="00AC7293"/>
    <w:rsid w:val="00AD336E"/>
    <w:rsid w:val="00AF7A58"/>
    <w:rsid w:val="00B26AF7"/>
    <w:rsid w:val="00B30BF1"/>
    <w:rsid w:val="00B4763D"/>
    <w:rsid w:val="00B47916"/>
    <w:rsid w:val="00B57B33"/>
    <w:rsid w:val="00B92DFF"/>
    <w:rsid w:val="00BA6813"/>
    <w:rsid w:val="00BC5DA0"/>
    <w:rsid w:val="00C20063"/>
    <w:rsid w:val="00C77ACF"/>
    <w:rsid w:val="00CD2FCC"/>
    <w:rsid w:val="00D067D5"/>
    <w:rsid w:val="00D0761D"/>
    <w:rsid w:val="00D6581F"/>
    <w:rsid w:val="00DB25B2"/>
    <w:rsid w:val="00E20AC6"/>
    <w:rsid w:val="00E33647"/>
    <w:rsid w:val="00E55D6C"/>
    <w:rsid w:val="00E646AA"/>
    <w:rsid w:val="00E955B8"/>
    <w:rsid w:val="00EE25D8"/>
    <w:rsid w:val="00F0394A"/>
    <w:rsid w:val="00F87E70"/>
    <w:rsid w:val="00FA4209"/>
    <w:rsid w:val="00FB03AB"/>
    <w:rsid w:val="00FD76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Normal Indent" w:semiHidden="1"/>
    <w:lsdException w:name="caption" w:semiHidden="1" w:unhideWhenUsed="1" w:qFormat="1"/>
    <w:lsdException w:name="envelope address" w:semiHidden="1"/>
    <w:lsdException w:name="envelope return" w:semiHidden="1"/>
    <w:lsdException w:name="annotation reference" w:semiHidden="1"/>
    <w:lsdException w:name="line number" w:semiHidden="1"/>
    <w:lsdException w:name="endnote reference" w:semiHidden="1"/>
    <w:lsdException w:name="endnote text" w:semiHidden="1"/>
    <w:lsdException w:name="macro" w:semiHidden="1"/>
    <w:lsdException w:name="List"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Subtitle"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semiHidden="1"/>
    <w:lsdException w:name="Strong"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lsdException w:name="Balloon Text" w:semiHidden="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uiPriority="33"/>
    <w:lsdException w:name="Bibliography" w:semiHidden="1" w:unhideWhenUsed="1" w:qFormat="1"/>
    <w:lsdException w:name="TOC Heading" w:semiHidden="1" w:uiPriority="39" w:unhideWhenUsed="1" w:qFormat="1"/>
  </w:latentStyles>
  <w:style w:type="paragraph" w:default="1" w:styleId="Normal">
    <w:name w:val="Normal"/>
    <w:qFormat/>
    <w:rsid w:val="00352796"/>
    <w:pPr>
      <w:spacing w:after="60"/>
      <w:jc w:val="both"/>
    </w:pPr>
    <w:rPr>
      <w:rFonts w:ascii="Verdana" w:hAnsi="Verdana"/>
      <w:szCs w:val="24"/>
    </w:rPr>
  </w:style>
  <w:style w:type="paragraph" w:styleId="Heading1">
    <w:name w:val="heading 1"/>
    <w:basedOn w:val="Normal"/>
    <w:next w:val="Normal"/>
    <w:link w:val="Heading1Char"/>
    <w:qFormat/>
    <w:rsid w:val="004F2DF9"/>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qFormat/>
    <w:rsid w:val="004F2DF9"/>
    <w:pPr>
      <w:keepNext/>
      <w:spacing w:before="120"/>
      <w:jc w:val="left"/>
      <w:outlineLvl w:val="1"/>
    </w:pPr>
    <w:rPr>
      <w:b/>
      <w:sz w:val="24"/>
      <w:szCs w:val="20"/>
      <w:lang w:eastAsia="en-US"/>
    </w:rPr>
  </w:style>
  <w:style w:type="paragraph" w:styleId="Heading3">
    <w:name w:val="heading 3"/>
    <w:basedOn w:val="Normal"/>
    <w:next w:val="Normal"/>
    <w:link w:val="Heading3Char"/>
    <w:qFormat/>
    <w:rsid w:val="002523C8"/>
    <w:pPr>
      <w:keepNext/>
      <w:numPr>
        <w:ilvl w:val="2"/>
        <w:numId w:val="3"/>
      </w:numPr>
      <w:spacing w:before="120"/>
      <w:jc w:val="left"/>
      <w:outlineLvl w:val="2"/>
    </w:pPr>
    <w:rPr>
      <w:b/>
      <w:szCs w:val="20"/>
      <w:lang w:eastAsia="en-US"/>
    </w:rPr>
  </w:style>
  <w:style w:type="paragraph" w:styleId="Heading4">
    <w:name w:val="heading 4"/>
    <w:basedOn w:val="Normal"/>
    <w:next w:val="Normal"/>
    <w:link w:val="Heading4Char"/>
    <w:qFormat/>
    <w:rsid w:val="002523C8"/>
    <w:pPr>
      <w:keepNext/>
      <w:numPr>
        <w:ilvl w:val="3"/>
        <w:numId w:val="3"/>
      </w:numPr>
      <w:spacing w:before="240"/>
      <w:outlineLvl w:val="3"/>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semiHidden/>
    <w:rsid w:val="00E55D6C"/>
    <w:rPr>
      <w:i/>
      <w:iCs/>
    </w:rPr>
  </w:style>
  <w:style w:type="character" w:customStyle="1" w:styleId="Heading1Char">
    <w:name w:val="Heading 1 Char"/>
    <w:basedOn w:val="DefaultParagraphFont"/>
    <w:link w:val="Heading1"/>
    <w:rsid w:val="00154684"/>
    <w:rPr>
      <w:rFonts w:ascii="Verdana" w:eastAsiaTheme="majorEastAsia" w:hAnsi="Verdana" w:cstheme="majorBidi"/>
      <w:b/>
      <w:bCs/>
      <w:sz w:val="28"/>
      <w:szCs w:val="28"/>
    </w:rPr>
  </w:style>
  <w:style w:type="character" w:styleId="Strong">
    <w:name w:val="Strong"/>
    <w:basedOn w:val="DefaultParagraphFont"/>
    <w:semiHidden/>
    <w:qFormat/>
    <w:rsid w:val="002523C8"/>
    <w:rPr>
      <w:rFonts w:ascii="Verdana" w:hAnsi="Verdana"/>
      <w:b w:val="0"/>
      <w:bCs/>
      <w:sz w:val="20"/>
    </w:rPr>
  </w:style>
  <w:style w:type="paragraph" w:styleId="Subtitle">
    <w:name w:val="Subtitle"/>
    <w:basedOn w:val="Normal"/>
    <w:next w:val="Normal"/>
    <w:link w:val="SubtitleChar"/>
    <w:semiHidden/>
    <w:qFormat/>
    <w:rsid w:val="00E55D6C"/>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semiHidden/>
    <w:rsid w:val="00E55D6C"/>
    <w:rPr>
      <w:rFonts w:asciiTheme="majorHAnsi" w:eastAsiaTheme="majorEastAsia" w:hAnsiTheme="majorHAnsi" w:cstheme="majorBidi"/>
      <w:i/>
      <w:iCs/>
      <w:color w:val="4F81BD" w:themeColor="accent1"/>
      <w:spacing w:val="15"/>
      <w:sz w:val="24"/>
      <w:szCs w:val="24"/>
    </w:rPr>
  </w:style>
  <w:style w:type="paragraph" w:styleId="Bibliography">
    <w:name w:val="Bibliography"/>
    <w:basedOn w:val="Normal"/>
    <w:qFormat/>
    <w:rsid w:val="002523C8"/>
    <w:pPr>
      <w:spacing w:after="120"/>
      <w:ind w:left="720" w:hanging="720"/>
    </w:pPr>
    <w:rPr>
      <w:szCs w:val="20"/>
      <w:lang w:eastAsia="en-US"/>
    </w:rPr>
  </w:style>
  <w:style w:type="character" w:customStyle="1" w:styleId="Heading2Char">
    <w:name w:val="Heading 2 Char"/>
    <w:basedOn w:val="DefaultParagraphFont"/>
    <w:link w:val="Heading2"/>
    <w:rsid w:val="002523C8"/>
    <w:rPr>
      <w:rFonts w:ascii="Verdana" w:hAnsi="Verdana"/>
      <w:b/>
      <w:sz w:val="24"/>
      <w:lang w:eastAsia="en-US"/>
    </w:rPr>
  </w:style>
  <w:style w:type="character" w:customStyle="1" w:styleId="Heading3Char">
    <w:name w:val="Heading 3 Char"/>
    <w:basedOn w:val="DefaultParagraphFont"/>
    <w:link w:val="Heading3"/>
    <w:rsid w:val="002523C8"/>
    <w:rPr>
      <w:rFonts w:ascii="Verdana" w:hAnsi="Verdana"/>
      <w:b/>
      <w:lang w:eastAsia="en-US"/>
    </w:rPr>
  </w:style>
  <w:style w:type="character" w:customStyle="1" w:styleId="Heading4Char">
    <w:name w:val="Heading 4 Char"/>
    <w:basedOn w:val="DefaultParagraphFont"/>
    <w:link w:val="Heading4"/>
    <w:rsid w:val="002523C8"/>
    <w:rPr>
      <w:rFonts w:ascii="Verdana" w:hAnsi="Verdana"/>
      <w:b/>
      <w:lang w:eastAsia="en-US"/>
    </w:rPr>
  </w:style>
  <w:style w:type="character" w:styleId="PageNumber">
    <w:name w:val="page number"/>
    <w:basedOn w:val="DefaultParagraphFont"/>
    <w:rsid w:val="00413C8A"/>
    <w:rPr>
      <w:rFonts w:ascii="Verdana" w:hAnsi="Verdana"/>
      <w:sz w:val="20"/>
    </w:rPr>
  </w:style>
  <w:style w:type="paragraph" w:styleId="Header">
    <w:name w:val="header"/>
    <w:basedOn w:val="Normal"/>
    <w:link w:val="HeaderChar"/>
    <w:rsid w:val="00413C8A"/>
    <w:pPr>
      <w:tabs>
        <w:tab w:val="center" w:pos="4153"/>
        <w:tab w:val="right" w:pos="8306"/>
      </w:tabs>
      <w:spacing w:after="120"/>
    </w:pPr>
    <w:rPr>
      <w:i/>
      <w:szCs w:val="20"/>
      <w:lang w:eastAsia="en-US"/>
    </w:rPr>
  </w:style>
  <w:style w:type="character" w:customStyle="1" w:styleId="HeaderChar">
    <w:name w:val="Header Char"/>
    <w:basedOn w:val="DefaultParagraphFont"/>
    <w:link w:val="Header"/>
    <w:rsid w:val="00413C8A"/>
    <w:rPr>
      <w:rFonts w:ascii="Verdana" w:hAnsi="Verdana"/>
      <w:i/>
      <w:lang w:eastAsia="en-US"/>
    </w:rPr>
  </w:style>
  <w:style w:type="paragraph" w:styleId="Footer">
    <w:name w:val="footer"/>
    <w:basedOn w:val="Normal"/>
    <w:link w:val="FooterChar"/>
    <w:rsid w:val="00413C8A"/>
    <w:pPr>
      <w:tabs>
        <w:tab w:val="center" w:pos="4153"/>
        <w:tab w:val="right" w:pos="8306"/>
      </w:tabs>
      <w:spacing w:after="120"/>
    </w:pPr>
    <w:rPr>
      <w:szCs w:val="20"/>
      <w:lang w:eastAsia="en-US"/>
    </w:rPr>
  </w:style>
  <w:style w:type="character" w:customStyle="1" w:styleId="FooterChar">
    <w:name w:val="Footer Char"/>
    <w:basedOn w:val="DefaultParagraphFont"/>
    <w:link w:val="Footer"/>
    <w:rsid w:val="00413C8A"/>
    <w:rPr>
      <w:rFonts w:ascii="Verdana" w:hAnsi="Verdana"/>
      <w:lang w:eastAsia="en-US"/>
    </w:rPr>
  </w:style>
  <w:style w:type="paragraph" w:styleId="BalloonText">
    <w:name w:val="Balloon Text"/>
    <w:basedOn w:val="Normal"/>
    <w:link w:val="BalloonTextChar"/>
    <w:semiHidden/>
    <w:rsid w:val="00413C8A"/>
    <w:rPr>
      <w:rFonts w:ascii="Tahoma" w:hAnsi="Tahoma" w:cs="Tahoma"/>
      <w:sz w:val="16"/>
      <w:szCs w:val="16"/>
    </w:rPr>
  </w:style>
  <w:style w:type="character" w:customStyle="1" w:styleId="BalloonTextChar">
    <w:name w:val="Balloon Text Char"/>
    <w:basedOn w:val="DefaultParagraphFont"/>
    <w:link w:val="BalloonText"/>
    <w:semiHidden/>
    <w:rsid w:val="00413C8A"/>
    <w:rPr>
      <w:rFonts w:ascii="Tahoma" w:hAnsi="Tahoma" w:cs="Tahoma"/>
      <w:sz w:val="16"/>
      <w:szCs w:val="16"/>
    </w:rPr>
  </w:style>
  <w:style w:type="character" w:styleId="Hyperlink">
    <w:name w:val="Hyperlink"/>
    <w:basedOn w:val="DefaultParagraphFont"/>
    <w:rsid w:val="006947AE"/>
    <w:rPr>
      <w:color w:val="0000FF" w:themeColor="hyperlink"/>
      <w:u w:val="single"/>
    </w:rPr>
  </w:style>
  <w:style w:type="paragraph" w:styleId="ListParagraph">
    <w:name w:val="List Paragraph"/>
    <w:basedOn w:val="Normal"/>
    <w:uiPriority w:val="34"/>
    <w:rsid w:val="005C404E"/>
    <w:pPr>
      <w:ind w:left="720"/>
      <w:contextualSpacing/>
    </w:pPr>
  </w:style>
  <w:style w:type="character" w:styleId="FollowedHyperlink">
    <w:name w:val="FollowedHyperlink"/>
    <w:basedOn w:val="DefaultParagraphFont"/>
    <w:rsid w:val="004540A5"/>
    <w:rPr>
      <w:color w:val="800080" w:themeColor="followedHyperlink"/>
      <w:u w:val="single"/>
    </w:rPr>
  </w:style>
  <w:style w:type="paragraph" w:customStyle="1" w:styleId="Bibliography1">
    <w:name w:val="Bibliography1"/>
    <w:basedOn w:val="Normal"/>
    <w:rsid w:val="00977DE0"/>
    <w:pPr>
      <w:spacing w:after="120"/>
      <w:ind w:left="720" w:hanging="720"/>
    </w:pPr>
    <w:rPr>
      <w:szCs w:val="20"/>
    </w:rPr>
  </w:style>
  <w:style w:type="paragraph" w:customStyle="1" w:styleId="Bibliography2">
    <w:name w:val="Bibliography2"/>
    <w:basedOn w:val="Normal"/>
    <w:rsid w:val="00977DE0"/>
    <w:pPr>
      <w:spacing w:after="120"/>
      <w:ind w:left="720" w:hanging="720"/>
    </w:pPr>
    <w:rPr>
      <w:szCs w:val="20"/>
    </w:rPr>
  </w:style>
  <w:style w:type="paragraph" w:customStyle="1" w:styleId="BibliographyChar">
    <w:name w:val="Bibliography Char"/>
    <w:basedOn w:val="Normal"/>
    <w:link w:val="BibliographyCharChar"/>
    <w:rsid w:val="00F0394A"/>
    <w:pPr>
      <w:spacing w:after="120"/>
      <w:ind w:left="720" w:hanging="720"/>
    </w:pPr>
    <w:rPr>
      <w:rFonts w:ascii="Arial" w:hAnsi="Arial"/>
      <w:szCs w:val="20"/>
      <w:lang w:eastAsia="en-US"/>
    </w:rPr>
  </w:style>
  <w:style w:type="character" w:customStyle="1" w:styleId="BibliographyCharChar">
    <w:name w:val="Bibliography Char Char"/>
    <w:link w:val="BibliographyChar"/>
    <w:rsid w:val="00F0394A"/>
    <w:rPr>
      <w:rFonts w:ascii="Arial" w:hAnsi="Arial"/>
      <w:lang w:eastAsia="en-US"/>
    </w:rPr>
  </w:style>
  <w:style w:type="paragraph" w:customStyle="1" w:styleId="Bibliography3">
    <w:name w:val="Bibliography3"/>
    <w:basedOn w:val="Normal"/>
    <w:rsid w:val="009F09E5"/>
    <w:pPr>
      <w:spacing w:after="120"/>
      <w:ind w:left="720" w:hanging="720"/>
    </w:pPr>
    <w:rPr>
      <w:szCs w:val="20"/>
    </w:rPr>
  </w:style>
  <w:style w:type="character" w:styleId="CommentReference">
    <w:name w:val="annotation reference"/>
    <w:basedOn w:val="DefaultParagraphFont"/>
    <w:semiHidden/>
    <w:rsid w:val="00105FFB"/>
    <w:rPr>
      <w:sz w:val="16"/>
      <w:szCs w:val="16"/>
    </w:rPr>
  </w:style>
  <w:style w:type="paragraph" w:styleId="CommentText">
    <w:name w:val="annotation text"/>
    <w:basedOn w:val="Normal"/>
    <w:link w:val="CommentTextChar"/>
    <w:rsid w:val="00105FFB"/>
    <w:rPr>
      <w:szCs w:val="20"/>
    </w:rPr>
  </w:style>
  <w:style w:type="character" w:customStyle="1" w:styleId="CommentTextChar">
    <w:name w:val="Comment Text Char"/>
    <w:basedOn w:val="DefaultParagraphFont"/>
    <w:link w:val="CommentText"/>
    <w:rsid w:val="00105FFB"/>
    <w:rPr>
      <w:rFonts w:ascii="Verdana" w:hAnsi="Verdana"/>
    </w:rPr>
  </w:style>
  <w:style w:type="paragraph" w:styleId="CommentSubject">
    <w:name w:val="annotation subject"/>
    <w:basedOn w:val="CommentText"/>
    <w:next w:val="CommentText"/>
    <w:link w:val="CommentSubjectChar"/>
    <w:semiHidden/>
    <w:rsid w:val="00105FFB"/>
    <w:rPr>
      <w:b/>
      <w:bCs/>
    </w:rPr>
  </w:style>
  <w:style w:type="character" w:customStyle="1" w:styleId="CommentSubjectChar">
    <w:name w:val="Comment Subject Char"/>
    <w:basedOn w:val="CommentTextChar"/>
    <w:link w:val="CommentSubject"/>
    <w:semiHidden/>
    <w:rsid w:val="00105FFB"/>
    <w:rPr>
      <w:rFonts w:ascii="Verdana" w:hAnsi="Verdana"/>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Normal Indent" w:semiHidden="1"/>
    <w:lsdException w:name="caption" w:semiHidden="1" w:unhideWhenUsed="1" w:qFormat="1"/>
    <w:lsdException w:name="envelope address" w:semiHidden="1"/>
    <w:lsdException w:name="envelope return" w:semiHidden="1"/>
    <w:lsdException w:name="annotation reference" w:semiHidden="1"/>
    <w:lsdException w:name="line number" w:semiHidden="1"/>
    <w:lsdException w:name="endnote reference" w:semiHidden="1"/>
    <w:lsdException w:name="endnote text" w:semiHidden="1"/>
    <w:lsdException w:name="macro" w:semiHidden="1"/>
    <w:lsdException w:name="List"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Subtitle"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semiHidden="1"/>
    <w:lsdException w:name="Strong"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lsdException w:name="Balloon Text" w:semiHidden="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uiPriority="33"/>
    <w:lsdException w:name="Bibliography" w:semiHidden="1" w:unhideWhenUsed="1" w:qFormat="1"/>
    <w:lsdException w:name="TOC Heading" w:semiHidden="1" w:uiPriority="39" w:unhideWhenUsed="1" w:qFormat="1"/>
  </w:latentStyles>
  <w:style w:type="paragraph" w:default="1" w:styleId="Normal">
    <w:name w:val="Normal"/>
    <w:qFormat/>
    <w:rsid w:val="00352796"/>
    <w:pPr>
      <w:spacing w:after="60"/>
      <w:jc w:val="both"/>
    </w:pPr>
    <w:rPr>
      <w:rFonts w:ascii="Verdana" w:hAnsi="Verdana"/>
      <w:szCs w:val="24"/>
    </w:rPr>
  </w:style>
  <w:style w:type="paragraph" w:styleId="Heading1">
    <w:name w:val="heading 1"/>
    <w:basedOn w:val="Normal"/>
    <w:next w:val="Normal"/>
    <w:link w:val="Heading1Char"/>
    <w:qFormat/>
    <w:rsid w:val="004F2DF9"/>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qFormat/>
    <w:rsid w:val="004F2DF9"/>
    <w:pPr>
      <w:keepNext/>
      <w:spacing w:before="120"/>
      <w:jc w:val="left"/>
      <w:outlineLvl w:val="1"/>
    </w:pPr>
    <w:rPr>
      <w:b/>
      <w:sz w:val="24"/>
      <w:szCs w:val="20"/>
      <w:lang w:eastAsia="en-US"/>
    </w:rPr>
  </w:style>
  <w:style w:type="paragraph" w:styleId="Heading3">
    <w:name w:val="heading 3"/>
    <w:basedOn w:val="Normal"/>
    <w:next w:val="Normal"/>
    <w:link w:val="Heading3Char"/>
    <w:qFormat/>
    <w:rsid w:val="002523C8"/>
    <w:pPr>
      <w:keepNext/>
      <w:numPr>
        <w:ilvl w:val="2"/>
        <w:numId w:val="3"/>
      </w:numPr>
      <w:spacing w:before="120"/>
      <w:jc w:val="left"/>
      <w:outlineLvl w:val="2"/>
    </w:pPr>
    <w:rPr>
      <w:b/>
      <w:szCs w:val="20"/>
      <w:lang w:eastAsia="en-US"/>
    </w:rPr>
  </w:style>
  <w:style w:type="paragraph" w:styleId="Heading4">
    <w:name w:val="heading 4"/>
    <w:basedOn w:val="Normal"/>
    <w:next w:val="Normal"/>
    <w:link w:val="Heading4Char"/>
    <w:qFormat/>
    <w:rsid w:val="002523C8"/>
    <w:pPr>
      <w:keepNext/>
      <w:numPr>
        <w:ilvl w:val="3"/>
        <w:numId w:val="3"/>
      </w:numPr>
      <w:spacing w:before="240"/>
      <w:outlineLvl w:val="3"/>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semiHidden/>
    <w:rsid w:val="00E55D6C"/>
    <w:rPr>
      <w:i/>
      <w:iCs/>
    </w:rPr>
  </w:style>
  <w:style w:type="character" w:customStyle="1" w:styleId="Heading1Char">
    <w:name w:val="Heading 1 Char"/>
    <w:basedOn w:val="DefaultParagraphFont"/>
    <w:link w:val="Heading1"/>
    <w:rsid w:val="00154684"/>
    <w:rPr>
      <w:rFonts w:ascii="Verdana" w:eastAsiaTheme="majorEastAsia" w:hAnsi="Verdana" w:cstheme="majorBidi"/>
      <w:b/>
      <w:bCs/>
      <w:sz w:val="28"/>
      <w:szCs w:val="28"/>
    </w:rPr>
  </w:style>
  <w:style w:type="character" w:styleId="Strong">
    <w:name w:val="Strong"/>
    <w:basedOn w:val="DefaultParagraphFont"/>
    <w:semiHidden/>
    <w:qFormat/>
    <w:rsid w:val="002523C8"/>
    <w:rPr>
      <w:rFonts w:ascii="Verdana" w:hAnsi="Verdana"/>
      <w:b w:val="0"/>
      <w:bCs/>
      <w:sz w:val="20"/>
    </w:rPr>
  </w:style>
  <w:style w:type="paragraph" w:styleId="Subtitle">
    <w:name w:val="Subtitle"/>
    <w:basedOn w:val="Normal"/>
    <w:next w:val="Normal"/>
    <w:link w:val="SubtitleChar"/>
    <w:semiHidden/>
    <w:qFormat/>
    <w:rsid w:val="00E55D6C"/>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semiHidden/>
    <w:rsid w:val="00E55D6C"/>
    <w:rPr>
      <w:rFonts w:asciiTheme="majorHAnsi" w:eastAsiaTheme="majorEastAsia" w:hAnsiTheme="majorHAnsi" w:cstheme="majorBidi"/>
      <w:i/>
      <w:iCs/>
      <w:color w:val="4F81BD" w:themeColor="accent1"/>
      <w:spacing w:val="15"/>
      <w:sz w:val="24"/>
      <w:szCs w:val="24"/>
    </w:rPr>
  </w:style>
  <w:style w:type="paragraph" w:styleId="Bibliography">
    <w:name w:val="Bibliography"/>
    <w:basedOn w:val="Normal"/>
    <w:qFormat/>
    <w:rsid w:val="002523C8"/>
    <w:pPr>
      <w:spacing w:after="120"/>
      <w:ind w:left="720" w:hanging="720"/>
    </w:pPr>
    <w:rPr>
      <w:szCs w:val="20"/>
      <w:lang w:eastAsia="en-US"/>
    </w:rPr>
  </w:style>
  <w:style w:type="character" w:customStyle="1" w:styleId="Heading2Char">
    <w:name w:val="Heading 2 Char"/>
    <w:basedOn w:val="DefaultParagraphFont"/>
    <w:link w:val="Heading2"/>
    <w:rsid w:val="002523C8"/>
    <w:rPr>
      <w:rFonts w:ascii="Verdana" w:hAnsi="Verdana"/>
      <w:b/>
      <w:sz w:val="24"/>
      <w:lang w:eastAsia="en-US"/>
    </w:rPr>
  </w:style>
  <w:style w:type="character" w:customStyle="1" w:styleId="Heading3Char">
    <w:name w:val="Heading 3 Char"/>
    <w:basedOn w:val="DefaultParagraphFont"/>
    <w:link w:val="Heading3"/>
    <w:rsid w:val="002523C8"/>
    <w:rPr>
      <w:rFonts w:ascii="Verdana" w:hAnsi="Verdana"/>
      <w:b/>
      <w:lang w:eastAsia="en-US"/>
    </w:rPr>
  </w:style>
  <w:style w:type="character" w:customStyle="1" w:styleId="Heading4Char">
    <w:name w:val="Heading 4 Char"/>
    <w:basedOn w:val="DefaultParagraphFont"/>
    <w:link w:val="Heading4"/>
    <w:rsid w:val="002523C8"/>
    <w:rPr>
      <w:rFonts w:ascii="Verdana" w:hAnsi="Verdana"/>
      <w:b/>
      <w:lang w:eastAsia="en-US"/>
    </w:rPr>
  </w:style>
  <w:style w:type="character" w:styleId="PageNumber">
    <w:name w:val="page number"/>
    <w:basedOn w:val="DefaultParagraphFont"/>
    <w:rsid w:val="00413C8A"/>
    <w:rPr>
      <w:rFonts w:ascii="Verdana" w:hAnsi="Verdana"/>
      <w:sz w:val="20"/>
    </w:rPr>
  </w:style>
  <w:style w:type="paragraph" w:styleId="Header">
    <w:name w:val="header"/>
    <w:basedOn w:val="Normal"/>
    <w:link w:val="HeaderChar"/>
    <w:rsid w:val="00413C8A"/>
    <w:pPr>
      <w:tabs>
        <w:tab w:val="center" w:pos="4153"/>
        <w:tab w:val="right" w:pos="8306"/>
      </w:tabs>
      <w:spacing w:after="120"/>
    </w:pPr>
    <w:rPr>
      <w:i/>
      <w:szCs w:val="20"/>
      <w:lang w:eastAsia="en-US"/>
    </w:rPr>
  </w:style>
  <w:style w:type="character" w:customStyle="1" w:styleId="HeaderChar">
    <w:name w:val="Header Char"/>
    <w:basedOn w:val="DefaultParagraphFont"/>
    <w:link w:val="Header"/>
    <w:rsid w:val="00413C8A"/>
    <w:rPr>
      <w:rFonts w:ascii="Verdana" w:hAnsi="Verdana"/>
      <w:i/>
      <w:lang w:eastAsia="en-US"/>
    </w:rPr>
  </w:style>
  <w:style w:type="paragraph" w:styleId="Footer">
    <w:name w:val="footer"/>
    <w:basedOn w:val="Normal"/>
    <w:link w:val="FooterChar"/>
    <w:rsid w:val="00413C8A"/>
    <w:pPr>
      <w:tabs>
        <w:tab w:val="center" w:pos="4153"/>
        <w:tab w:val="right" w:pos="8306"/>
      </w:tabs>
      <w:spacing w:after="120"/>
    </w:pPr>
    <w:rPr>
      <w:szCs w:val="20"/>
      <w:lang w:eastAsia="en-US"/>
    </w:rPr>
  </w:style>
  <w:style w:type="character" w:customStyle="1" w:styleId="FooterChar">
    <w:name w:val="Footer Char"/>
    <w:basedOn w:val="DefaultParagraphFont"/>
    <w:link w:val="Footer"/>
    <w:rsid w:val="00413C8A"/>
    <w:rPr>
      <w:rFonts w:ascii="Verdana" w:hAnsi="Verdana"/>
      <w:lang w:eastAsia="en-US"/>
    </w:rPr>
  </w:style>
  <w:style w:type="paragraph" w:styleId="BalloonText">
    <w:name w:val="Balloon Text"/>
    <w:basedOn w:val="Normal"/>
    <w:link w:val="BalloonTextChar"/>
    <w:semiHidden/>
    <w:rsid w:val="00413C8A"/>
    <w:rPr>
      <w:rFonts w:ascii="Tahoma" w:hAnsi="Tahoma" w:cs="Tahoma"/>
      <w:sz w:val="16"/>
      <w:szCs w:val="16"/>
    </w:rPr>
  </w:style>
  <w:style w:type="character" w:customStyle="1" w:styleId="BalloonTextChar">
    <w:name w:val="Balloon Text Char"/>
    <w:basedOn w:val="DefaultParagraphFont"/>
    <w:link w:val="BalloonText"/>
    <w:semiHidden/>
    <w:rsid w:val="00413C8A"/>
    <w:rPr>
      <w:rFonts w:ascii="Tahoma" w:hAnsi="Tahoma" w:cs="Tahoma"/>
      <w:sz w:val="16"/>
      <w:szCs w:val="16"/>
    </w:rPr>
  </w:style>
  <w:style w:type="character" w:styleId="Hyperlink">
    <w:name w:val="Hyperlink"/>
    <w:basedOn w:val="DefaultParagraphFont"/>
    <w:rsid w:val="006947AE"/>
    <w:rPr>
      <w:color w:val="0000FF" w:themeColor="hyperlink"/>
      <w:u w:val="single"/>
    </w:rPr>
  </w:style>
  <w:style w:type="paragraph" w:styleId="ListParagraph">
    <w:name w:val="List Paragraph"/>
    <w:basedOn w:val="Normal"/>
    <w:uiPriority w:val="34"/>
    <w:rsid w:val="005C404E"/>
    <w:pPr>
      <w:ind w:left="720"/>
      <w:contextualSpacing/>
    </w:pPr>
  </w:style>
  <w:style w:type="character" w:styleId="FollowedHyperlink">
    <w:name w:val="FollowedHyperlink"/>
    <w:basedOn w:val="DefaultParagraphFont"/>
    <w:rsid w:val="004540A5"/>
    <w:rPr>
      <w:color w:val="800080" w:themeColor="followedHyperlink"/>
      <w:u w:val="single"/>
    </w:rPr>
  </w:style>
  <w:style w:type="paragraph" w:customStyle="1" w:styleId="Bibliography1">
    <w:name w:val="Bibliography1"/>
    <w:basedOn w:val="Normal"/>
    <w:rsid w:val="00977DE0"/>
    <w:pPr>
      <w:spacing w:after="120"/>
      <w:ind w:left="720" w:hanging="720"/>
    </w:pPr>
    <w:rPr>
      <w:szCs w:val="20"/>
    </w:rPr>
  </w:style>
  <w:style w:type="paragraph" w:customStyle="1" w:styleId="Bibliography2">
    <w:name w:val="Bibliography2"/>
    <w:basedOn w:val="Normal"/>
    <w:rsid w:val="00977DE0"/>
    <w:pPr>
      <w:spacing w:after="120"/>
      <w:ind w:left="720" w:hanging="720"/>
    </w:pPr>
    <w:rPr>
      <w:szCs w:val="20"/>
    </w:rPr>
  </w:style>
  <w:style w:type="paragraph" w:customStyle="1" w:styleId="BibliographyChar">
    <w:name w:val="Bibliography Char"/>
    <w:basedOn w:val="Normal"/>
    <w:link w:val="BibliographyCharChar"/>
    <w:rsid w:val="00F0394A"/>
    <w:pPr>
      <w:spacing w:after="120"/>
      <w:ind w:left="720" w:hanging="720"/>
    </w:pPr>
    <w:rPr>
      <w:rFonts w:ascii="Arial" w:hAnsi="Arial"/>
      <w:szCs w:val="20"/>
      <w:lang w:eastAsia="en-US"/>
    </w:rPr>
  </w:style>
  <w:style w:type="character" w:customStyle="1" w:styleId="BibliographyCharChar">
    <w:name w:val="Bibliography Char Char"/>
    <w:link w:val="BibliographyChar"/>
    <w:rsid w:val="00F0394A"/>
    <w:rPr>
      <w:rFonts w:ascii="Arial" w:hAnsi="Arial"/>
      <w:lang w:eastAsia="en-US"/>
    </w:rPr>
  </w:style>
  <w:style w:type="paragraph" w:customStyle="1" w:styleId="Bibliography3">
    <w:name w:val="Bibliography3"/>
    <w:basedOn w:val="Normal"/>
    <w:rsid w:val="009F09E5"/>
    <w:pPr>
      <w:spacing w:after="120"/>
      <w:ind w:left="720" w:hanging="720"/>
    </w:pPr>
    <w:rPr>
      <w:szCs w:val="20"/>
    </w:rPr>
  </w:style>
  <w:style w:type="character" w:styleId="CommentReference">
    <w:name w:val="annotation reference"/>
    <w:basedOn w:val="DefaultParagraphFont"/>
    <w:semiHidden/>
    <w:rsid w:val="00105FFB"/>
    <w:rPr>
      <w:sz w:val="16"/>
      <w:szCs w:val="16"/>
    </w:rPr>
  </w:style>
  <w:style w:type="paragraph" w:styleId="CommentText">
    <w:name w:val="annotation text"/>
    <w:basedOn w:val="Normal"/>
    <w:link w:val="CommentTextChar"/>
    <w:rsid w:val="00105FFB"/>
    <w:rPr>
      <w:szCs w:val="20"/>
    </w:rPr>
  </w:style>
  <w:style w:type="character" w:customStyle="1" w:styleId="CommentTextChar">
    <w:name w:val="Comment Text Char"/>
    <w:basedOn w:val="DefaultParagraphFont"/>
    <w:link w:val="CommentText"/>
    <w:rsid w:val="00105FFB"/>
    <w:rPr>
      <w:rFonts w:ascii="Verdana" w:hAnsi="Verdana"/>
    </w:rPr>
  </w:style>
  <w:style w:type="paragraph" w:styleId="CommentSubject">
    <w:name w:val="annotation subject"/>
    <w:basedOn w:val="CommentText"/>
    <w:next w:val="CommentText"/>
    <w:link w:val="CommentSubjectChar"/>
    <w:semiHidden/>
    <w:rsid w:val="00105FFB"/>
    <w:rPr>
      <w:b/>
      <w:bCs/>
    </w:rPr>
  </w:style>
  <w:style w:type="character" w:customStyle="1" w:styleId="CommentSubjectChar">
    <w:name w:val="Comment Subject Char"/>
    <w:basedOn w:val="CommentTextChar"/>
    <w:link w:val="CommentSubject"/>
    <w:semiHidden/>
    <w:rsid w:val="00105FFB"/>
    <w:rPr>
      <w:rFonts w:ascii="Verdana" w:hAnsi="Verdan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15532">
      <w:bodyDiv w:val="1"/>
      <w:marLeft w:val="0"/>
      <w:marRight w:val="0"/>
      <w:marTop w:val="0"/>
      <w:marBottom w:val="0"/>
      <w:divBdr>
        <w:top w:val="none" w:sz="0" w:space="0" w:color="auto"/>
        <w:left w:val="none" w:sz="0" w:space="0" w:color="auto"/>
        <w:bottom w:val="none" w:sz="0" w:space="0" w:color="auto"/>
        <w:right w:val="none" w:sz="0" w:space="0" w:color="auto"/>
      </w:divBdr>
    </w:div>
    <w:div w:id="56853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chaeologists.net/codes/if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5C684-BD6C-4B44-AF34-A25EA4F48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3385246D</Template>
  <TotalTime>0</TotalTime>
  <Pages>12</Pages>
  <Words>3440</Words>
  <Characters>19340</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2017-11-13T12:15:00Z</dcterms:created>
  <dcterms:modified xsi:type="dcterms:W3CDTF">2017-11-13T15:15:00Z</dcterms:modified>
</cp:coreProperties>
</file>